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ED60" w14:textId="77777777" w:rsidR="00266304" w:rsidRPr="008D5DD7" w:rsidRDefault="00266304" w:rsidP="003E635D">
      <w:pPr>
        <w:spacing w:after="0"/>
        <w:jc w:val="center"/>
        <w:rPr>
          <w:rFonts w:cstheme="minorHAnsi"/>
          <w:b/>
          <w:bCs/>
          <w:color w:val="000000"/>
        </w:rPr>
      </w:pPr>
      <w:r w:rsidRPr="008D5DD7">
        <w:rPr>
          <w:rFonts w:cstheme="minorHAnsi"/>
          <w:b/>
          <w:bCs/>
          <w:color w:val="000000"/>
        </w:rPr>
        <w:t>PROGRAMMA ERASMUS+ Settore VET</w:t>
      </w:r>
    </w:p>
    <w:p w14:paraId="058C653A" w14:textId="77777777" w:rsidR="00266304" w:rsidRPr="008D5DD7" w:rsidRDefault="00266304" w:rsidP="003E635D">
      <w:pPr>
        <w:spacing w:after="0"/>
        <w:jc w:val="center"/>
        <w:rPr>
          <w:rFonts w:cstheme="minorHAnsi"/>
          <w:b/>
          <w:bCs/>
          <w:color w:val="000000"/>
        </w:rPr>
      </w:pPr>
      <w:r w:rsidRPr="008D5DD7">
        <w:rPr>
          <w:rFonts w:cstheme="minorHAnsi"/>
          <w:b/>
          <w:bCs/>
          <w:color w:val="000000"/>
        </w:rPr>
        <w:t>Accreditamento n. 2020-1-IT01-KA120-VET-000009024</w:t>
      </w:r>
    </w:p>
    <w:p w14:paraId="76142487" w14:textId="77777777" w:rsidR="00266304" w:rsidRPr="008D5DD7" w:rsidRDefault="00266304" w:rsidP="003E635D">
      <w:pPr>
        <w:spacing w:after="0"/>
        <w:jc w:val="center"/>
        <w:rPr>
          <w:rFonts w:cstheme="minorHAnsi"/>
          <w:b/>
          <w:bCs/>
          <w:color w:val="000000"/>
        </w:rPr>
      </w:pPr>
      <w:r w:rsidRPr="008D5DD7">
        <w:rPr>
          <w:rFonts w:cstheme="minorHAnsi"/>
          <w:b/>
          <w:bCs/>
          <w:color w:val="000000"/>
        </w:rPr>
        <w:t>Progetto N° 2023-1-IT01-KA121-VET-000126192</w:t>
      </w:r>
    </w:p>
    <w:p w14:paraId="7DCA53AA" w14:textId="77777777" w:rsidR="00266304" w:rsidRPr="008D5DD7" w:rsidRDefault="00266304" w:rsidP="003E635D">
      <w:pPr>
        <w:spacing w:after="0"/>
        <w:jc w:val="center"/>
        <w:rPr>
          <w:rFonts w:cstheme="minorHAnsi"/>
          <w:b/>
          <w:bCs/>
          <w:color w:val="000000"/>
        </w:rPr>
      </w:pPr>
    </w:p>
    <w:p w14:paraId="55F88E14" w14:textId="77777777" w:rsidR="00266304" w:rsidRPr="008D5DD7" w:rsidRDefault="00266304" w:rsidP="003E635D">
      <w:pPr>
        <w:spacing w:after="0"/>
        <w:jc w:val="center"/>
        <w:rPr>
          <w:rFonts w:cstheme="minorHAnsi"/>
          <w:b/>
          <w:bCs/>
          <w:color w:val="000000"/>
        </w:rPr>
      </w:pPr>
      <w:r w:rsidRPr="008D5DD7">
        <w:rPr>
          <w:rFonts w:cstheme="minorHAnsi"/>
          <w:b/>
          <w:bCs/>
          <w:color w:val="000000"/>
        </w:rPr>
        <w:t>AVVISO PUBBLICO PER LA SELEZIONE</w:t>
      </w:r>
    </w:p>
    <w:p w14:paraId="3B6F6FB4" w14:textId="77777777" w:rsidR="00266304" w:rsidRPr="008D5DD7" w:rsidRDefault="00266304" w:rsidP="003E635D">
      <w:pPr>
        <w:spacing w:after="0"/>
        <w:jc w:val="center"/>
        <w:rPr>
          <w:rFonts w:cstheme="minorHAnsi"/>
          <w:b/>
          <w:bCs/>
          <w:color w:val="000000"/>
        </w:rPr>
      </w:pPr>
      <w:r w:rsidRPr="008D5DD7">
        <w:rPr>
          <w:rFonts w:cstheme="minorHAnsi"/>
          <w:b/>
          <w:bCs/>
          <w:color w:val="000000"/>
        </w:rPr>
        <w:t>DI STUDENTI E NEO-DIPLOMATI PER MOBILITÀ ALL’ESTERO</w:t>
      </w:r>
    </w:p>
    <w:p w14:paraId="3D1D2F72" w14:textId="77777777" w:rsidR="00266304" w:rsidRPr="008D5DD7" w:rsidRDefault="00266304" w:rsidP="00266304">
      <w:pPr>
        <w:spacing w:line="420" w:lineRule="exact"/>
        <w:jc w:val="center"/>
        <w:rPr>
          <w:rFonts w:cstheme="minorHAnsi"/>
          <w:b/>
          <w:bCs/>
        </w:rPr>
      </w:pPr>
    </w:p>
    <w:tbl>
      <w:tblPr>
        <w:tblStyle w:val="Grigliatabella"/>
        <w:tblW w:w="9634" w:type="dxa"/>
        <w:tblLook w:val="04A0" w:firstRow="1" w:lastRow="0" w:firstColumn="1" w:lastColumn="0" w:noHBand="0" w:noVBand="1"/>
      </w:tblPr>
      <w:tblGrid>
        <w:gridCol w:w="1838"/>
        <w:gridCol w:w="7796"/>
      </w:tblGrid>
      <w:tr w:rsidR="00266304" w:rsidRPr="008D5DD7" w14:paraId="29E89BB2" w14:textId="77777777" w:rsidTr="00875EB1">
        <w:trPr>
          <w:trHeight w:val="283"/>
        </w:trPr>
        <w:tc>
          <w:tcPr>
            <w:tcW w:w="1838" w:type="dxa"/>
            <w:vAlign w:val="center"/>
          </w:tcPr>
          <w:p w14:paraId="23B20733" w14:textId="77777777" w:rsidR="00266304" w:rsidRPr="008D5DD7" w:rsidRDefault="00266304" w:rsidP="00571858">
            <w:pPr>
              <w:spacing w:line="260" w:lineRule="exact"/>
              <w:rPr>
                <w:rFonts w:cstheme="minorHAnsi"/>
                <w:b/>
                <w:bCs/>
                <w:color w:val="000000"/>
              </w:rPr>
            </w:pPr>
            <w:r w:rsidRPr="008D5DD7">
              <w:rPr>
                <w:rFonts w:cstheme="minorHAnsi"/>
                <w:b/>
                <w:bCs/>
                <w:color w:val="000000"/>
              </w:rPr>
              <w:t>Progetto</w:t>
            </w:r>
          </w:p>
        </w:tc>
        <w:tc>
          <w:tcPr>
            <w:tcW w:w="7796" w:type="dxa"/>
            <w:vAlign w:val="center"/>
          </w:tcPr>
          <w:p w14:paraId="7FCB00BF" w14:textId="77777777" w:rsidR="00266304" w:rsidRPr="008D5DD7" w:rsidRDefault="00266304" w:rsidP="00571858">
            <w:pPr>
              <w:spacing w:line="260" w:lineRule="exact"/>
              <w:rPr>
                <w:rFonts w:cstheme="minorHAnsi"/>
                <w:color w:val="000000"/>
              </w:rPr>
            </w:pPr>
            <w:r w:rsidRPr="008D5DD7">
              <w:rPr>
                <w:rFonts w:cstheme="minorHAnsi"/>
              </w:rPr>
              <w:t>Accreditamento Erasmus+ Settore VET</w:t>
            </w:r>
          </w:p>
        </w:tc>
      </w:tr>
      <w:tr w:rsidR="00266304" w:rsidRPr="008D5DD7" w14:paraId="44A170E5" w14:textId="77777777" w:rsidTr="00875EB1">
        <w:trPr>
          <w:trHeight w:val="283"/>
        </w:trPr>
        <w:tc>
          <w:tcPr>
            <w:tcW w:w="1838" w:type="dxa"/>
            <w:vAlign w:val="center"/>
          </w:tcPr>
          <w:p w14:paraId="5BA9BC53" w14:textId="77777777" w:rsidR="00266304" w:rsidRPr="008D5DD7" w:rsidRDefault="00266304" w:rsidP="00571858">
            <w:pPr>
              <w:spacing w:line="260" w:lineRule="exact"/>
              <w:rPr>
                <w:rFonts w:cstheme="minorHAnsi"/>
                <w:b/>
                <w:bCs/>
                <w:color w:val="000000"/>
              </w:rPr>
            </w:pPr>
            <w:r w:rsidRPr="008D5DD7">
              <w:rPr>
                <w:rFonts w:cstheme="minorHAnsi"/>
                <w:b/>
                <w:bCs/>
                <w:color w:val="000000"/>
              </w:rPr>
              <w:t>Nr. Progetto</w:t>
            </w:r>
          </w:p>
        </w:tc>
        <w:tc>
          <w:tcPr>
            <w:tcW w:w="7796" w:type="dxa"/>
            <w:vAlign w:val="center"/>
          </w:tcPr>
          <w:p w14:paraId="19AAB2FE" w14:textId="77777777" w:rsidR="00266304" w:rsidRPr="008D5DD7" w:rsidRDefault="00266304" w:rsidP="00571858">
            <w:pPr>
              <w:spacing w:line="260" w:lineRule="exact"/>
              <w:rPr>
                <w:rFonts w:cstheme="minorHAnsi"/>
                <w:color w:val="000000"/>
              </w:rPr>
            </w:pPr>
            <w:r w:rsidRPr="008D5DD7">
              <w:rPr>
                <w:rFonts w:cstheme="minorHAnsi"/>
                <w:color w:val="000000"/>
              </w:rPr>
              <w:t>2023-1-IT01-KA121-VET-000126192</w:t>
            </w:r>
          </w:p>
        </w:tc>
      </w:tr>
      <w:tr w:rsidR="00266304" w:rsidRPr="008D5DD7" w14:paraId="4AD788DE" w14:textId="77777777" w:rsidTr="00875EB1">
        <w:trPr>
          <w:trHeight w:val="283"/>
        </w:trPr>
        <w:tc>
          <w:tcPr>
            <w:tcW w:w="1838" w:type="dxa"/>
            <w:vAlign w:val="center"/>
          </w:tcPr>
          <w:p w14:paraId="0074EAFF" w14:textId="77777777" w:rsidR="00266304" w:rsidRPr="008D5DD7" w:rsidRDefault="00266304" w:rsidP="00571858">
            <w:pPr>
              <w:spacing w:line="260" w:lineRule="exact"/>
              <w:rPr>
                <w:rFonts w:cstheme="minorHAnsi"/>
                <w:b/>
                <w:bCs/>
                <w:color w:val="000000"/>
              </w:rPr>
            </w:pPr>
            <w:r w:rsidRPr="008D5DD7">
              <w:rPr>
                <w:rFonts w:cstheme="minorHAnsi"/>
                <w:b/>
                <w:bCs/>
                <w:color w:val="000000"/>
              </w:rPr>
              <w:t>Scadenza</w:t>
            </w:r>
          </w:p>
        </w:tc>
        <w:tc>
          <w:tcPr>
            <w:tcW w:w="7796" w:type="dxa"/>
            <w:vAlign w:val="center"/>
          </w:tcPr>
          <w:p w14:paraId="2067D809" w14:textId="77777777" w:rsidR="00266304" w:rsidRPr="008D5DD7" w:rsidRDefault="00266304" w:rsidP="00571858">
            <w:pPr>
              <w:spacing w:line="260" w:lineRule="exact"/>
              <w:rPr>
                <w:rFonts w:cstheme="minorHAnsi"/>
                <w:color w:val="000000"/>
              </w:rPr>
            </w:pPr>
            <w:r w:rsidRPr="008D5DD7">
              <w:rPr>
                <w:rFonts w:cstheme="minorHAnsi"/>
                <w:color w:val="000000"/>
              </w:rPr>
              <w:t>31/0</w:t>
            </w:r>
            <w:r>
              <w:rPr>
                <w:rFonts w:cstheme="minorHAnsi"/>
                <w:color w:val="000000"/>
              </w:rPr>
              <w:t>8</w:t>
            </w:r>
            <w:r w:rsidRPr="008D5DD7">
              <w:rPr>
                <w:rFonts w:cstheme="minorHAnsi"/>
                <w:color w:val="000000"/>
              </w:rPr>
              <w:t>/2024</w:t>
            </w:r>
          </w:p>
        </w:tc>
      </w:tr>
      <w:tr w:rsidR="00266304" w:rsidRPr="008D5DD7" w14:paraId="5E2434A2" w14:textId="77777777" w:rsidTr="00875EB1">
        <w:trPr>
          <w:trHeight w:val="283"/>
        </w:trPr>
        <w:tc>
          <w:tcPr>
            <w:tcW w:w="1838" w:type="dxa"/>
          </w:tcPr>
          <w:p w14:paraId="49AA8972" w14:textId="77777777" w:rsidR="00266304" w:rsidRPr="008D5DD7" w:rsidRDefault="00266304" w:rsidP="00571858">
            <w:pPr>
              <w:spacing w:line="260" w:lineRule="exact"/>
              <w:rPr>
                <w:rFonts w:cstheme="minorHAnsi"/>
                <w:b/>
                <w:bCs/>
                <w:color w:val="000000"/>
              </w:rPr>
            </w:pPr>
            <w:r w:rsidRPr="008D5DD7">
              <w:rPr>
                <w:rFonts w:cstheme="minorHAnsi"/>
                <w:b/>
                <w:bCs/>
                <w:color w:val="000000"/>
              </w:rPr>
              <w:t>Coordinatore</w:t>
            </w:r>
          </w:p>
        </w:tc>
        <w:tc>
          <w:tcPr>
            <w:tcW w:w="7796" w:type="dxa"/>
          </w:tcPr>
          <w:p w14:paraId="2E67C603" w14:textId="77777777" w:rsidR="00266304" w:rsidRPr="008D5DD7" w:rsidRDefault="00266304" w:rsidP="00571858">
            <w:pPr>
              <w:spacing w:line="260" w:lineRule="exact"/>
              <w:rPr>
                <w:rFonts w:cstheme="minorHAnsi"/>
                <w:color w:val="000000"/>
              </w:rPr>
            </w:pPr>
            <w:r w:rsidRPr="008D5DD7">
              <w:rPr>
                <w:rFonts w:cstheme="minorHAnsi"/>
              </w:rPr>
              <w:t>Arezzo Innovazione Fondazione di Partecipazione</w:t>
            </w:r>
          </w:p>
        </w:tc>
      </w:tr>
      <w:tr w:rsidR="00266304" w:rsidRPr="008D5DD7" w14:paraId="200C0138" w14:textId="77777777" w:rsidTr="00875EB1">
        <w:trPr>
          <w:trHeight w:val="283"/>
        </w:trPr>
        <w:tc>
          <w:tcPr>
            <w:tcW w:w="1838" w:type="dxa"/>
            <w:vAlign w:val="center"/>
          </w:tcPr>
          <w:p w14:paraId="2E0418FF" w14:textId="7C50AA6B" w:rsidR="00266304" w:rsidRPr="008D5DD7" w:rsidRDefault="00097463" w:rsidP="00571858">
            <w:pPr>
              <w:spacing w:line="260" w:lineRule="exact"/>
              <w:rPr>
                <w:rFonts w:cstheme="minorHAnsi"/>
                <w:b/>
                <w:bCs/>
                <w:color w:val="000000"/>
              </w:rPr>
            </w:pPr>
            <w:r w:rsidRPr="00663AEF">
              <w:rPr>
                <w:rFonts w:cstheme="minorHAnsi"/>
                <w:b/>
                <w:bCs/>
                <w:color w:val="000000"/>
              </w:rPr>
              <w:t xml:space="preserve">Istituti Scolastici </w:t>
            </w:r>
            <w:r w:rsidR="00663AEF" w:rsidRPr="00663AEF">
              <w:rPr>
                <w:rFonts w:cstheme="minorHAnsi"/>
                <w:b/>
                <w:bCs/>
                <w:color w:val="000000"/>
              </w:rPr>
              <w:t>d</w:t>
            </w:r>
            <w:r w:rsidRPr="00663AEF">
              <w:rPr>
                <w:rFonts w:cstheme="minorHAnsi"/>
                <w:b/>
                <w:bCs/>
                <w:color w:val="000000"/>
              </w:rPr>
              <w:t>estinatari dell’Avviso</w:t>
            </w:r>
          </w:p>
        </w:tc>
        <w:tc>
          <w:tcPr>
            <w:tcW w:w="7796" w:type="dxa"/>
            <w:vAlign w:val="center"/>
          </w:tcPr>
          <w:p w14:paraId="6E3FC8EC" w14:textId="2FE7460B" w:rsidR="00266304" w:rsidRPr="008D5DD7" w:rsidRDefault="00266304" w:rsidP="00571858">
            <w:pPr>
              <w:autoSpaceDE w:val="0"/>
              <w:autoSpaceDN w:val="0"/>
              <w:adjustRightInd w:val="0"/>
              <w:spacing w:line="260" w:lineRule="exact"/>
              <w:jc w:val="both"/>
              <w:rPr>
                <w:rFonts w:cstheme="minorHAnsi"/>
              </w:rPr>
            </w:pPr>
            <w:r w:rsidRPr="00130416">
              <w:rPr>
                <w:rFonts w:cstheme="minorHAnsi"/>
              </w:rPr>
              <w:t xml:space="preserve">I.T.I.S. </w:t>
            </w:r>
            <w:r>
              <w:rPr>
                <w:rFonts w:cstheme="minorHAnsi"/>
              </w:rPr>
              <w:t xml:space="preserve">G. </w:t>
            </w:r>
            <w:r w:rsidRPr="00130416">
              <w:rPr>
                <w:rFonts w:cstheme="minorHAnsi"/>
              </w:rPr>
              <w:t xml:space="preserve">Galilei, I.S.I.S. Buonarroti-Fossombroni, Liceo Statale F. Redi, </w:t>
            </w:r>
            <w:r w:rsidRPr="00266304">
              <w:rPr>
                <w:rFonts w:cstheme="minorHAnsi"/>
              </w:rPr>
              <w:t xml:space="preserve">Liceo Statale V. Colonna, I.T.P. Margaritone-Vasari, I.I.S.S. Valdarno, I.I.S.S. A. Vegni-Capezzine; I.O.S. Fanfani-Camaiti, I.I.S. L. Signorelli, Licei Giovanni </w:t>
            </w:r>
            <w:r w:rsidR="00691F63">
              <w:rPr>
                <w:rFonts w:cstheme="minorHAnsi"/>
              </w:rPr>
              <w:t>d</w:t>
            </w:r>
            <w:r w:rsidRPr="00266304">
              <w:rPr>
                <w:rFonts w:cstheme="minorHAnsi"/>
              </w:rPr>
              <w:t>a San Giovanni.</w:t>
            </w:r>
          </w:p>
        </w:tc>
      </w:tr>
    </w:tbl>
    <w:p w14:paraId="5A635733" w14:textId="77777777" w:rsidR="00266304" w:rsidRPr="008D5DD7" w:rsidRDefault="00266304" w:rsidP="00266304">
      <w:pPr>
        <w:jc w:val="both"/>
        <w:rPr>
          <w:rFonts w:cstheme="minorHAnsi"/>
          <w:b/>
        </w:rPr>
      </w:pPr>
    </w:p>
    <w:p w14:paraId="30151C84" w14:textId="77777777" w:rsidR="00266304" w:rsidRPr="008E5BA0" w:rsidRDefault="00266304" w:rsidP="00266304">
      <w:pPr>
        <w:spacing w:after="120" w:line="260" w:lineRule="exact"/>
        <w:jc w:val="both"/>
        <w:rPr>
          <w:rFonts w:cstheme="minorHAnsi"/>
          <w:b/>
        </w:rPr>
      </w:pPr>
      <w:r>
        <w:rPr>
          <w:rFonts w:cstheme="minorHAnsi"/>
          <w:b/>
        </w:rPr>
        <w:t xml:space="preserve">1. </w:t>
      </w:r>
      <w:r w:rsidRPr="008E5BA0">
        <w:rPr>
          <w:rFonts w:cstheme="minorHAnsi"/>
          <w:b/>
        </w:rPr>
        <w:t>I</w:t>
      </w:r>
      <w:r>
        <w:rPr>
          <w:rFonts w:cstheme="minorHAnsi"/>
          <w:b/>
        </w:rPr>
        <w:t>L</w:t>
      </w:r>
      <w:r w:rsidRPr="008E5BA0">
        <w:rPr>
          <w:rFonts w:cstheme="minorHAnsi"/>
          <w:b/>
        </w:rPr>
        <w:t xml:space="preserve"> PROGETTO</w:t>
      </w:r>
    </w:p>
    <w:p w14:paraId="34F3B764" w14:textId="1282E530"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Il Progetto Erasmus+ </w:t>
      </w:r>
      <w:r w:rsidRPr="008D5DD7">
        <w:rPr>
          <w:rFonts w:cstheme="minorHAnsi"/>
          <w:color w:val="000000"/>
        </w:rPr>
        <w:t xml:space="preserve">è </w:t>
      </w:r>
      <w:r w:rsidRPr="008D5DD7">
        <w:rPr>
          <w:rFonts w:cstheme="minorHAnsi"/>
        </w:rPr>
        <w:t xml:space="preserve">finalizzato a realizzare mobilità all’estero destinate a studenti </w:t>
      </w:r>
      <w:r>
        <w:rPr>
          <w:rFonts w:cstheme="minorHAnsi"/>
        </w:rPr>
        <w:t xml:space="preserve">e/o </w:t>
      </w:r>
      <w:r w:rsidRPr="008D5DD7">
        <w:rPr>
          <w:rFonts w:cstheme="minorHAnsi"/>
        </w:rPr>
        <w:t xml:space="preserve">neodiplomati degli Istituti </w:t>
      </w:r>
      <w:r w:rsidR="00663AEF">
        <w:rPr>
          <w:rFonts w:cstheme="minorHAnsi"/>
        </w:rPr>
        <w:t>S</w:t>
      </w:r>
      <w:r w:rsidRPr="00663AEF">
        <w:rPr>
          <w:rFonts w:cstheme="minorHAnsi"/>
        </w:rPr>
        <w:t xml:space="preserve">colastici </w:t>
      </w:r>
      <w:r w:rsidR="00663AEF" w:rsidRPr="00663AEF">
        <w:rPr>
          <w:rFonts w:cstheme="minorHAnsi"/>
          <w:color w:val="000000"/>
        </w:rPr>
        <w:t xml:space="preserve">destinatari </w:t>
      </w:r>
      <w:r w:rsidR="00663AEF" w:rsidRPr="00663AEF">
        <w:rPr>
          <w:rFonts w:cstheme="minorHAnsi"/>
          <w:color w:val="000000"/>
        </w:rPr>
        <w:t xml:space="preserve">del presente </w:t>
      </w:r>
      <w:r w:rsidR="00663AEF" w:rsidRPr="00663AEF">
        <w:rPr>
          <w:rFonts w:cstheme="minorHAnsi"/>
          <w:color w:val="000000"/>
        </w:rPr>
        <w:t>Avviso</w:t>
      </w:r>
      <w:r w:rsidRPr="00663AEF">
        <w:rPr>
          <w:rFonts w:cstheme="minorHAnsi"/>
        </w:rPr>
        <w:t>.</w:t>
      </w:r>
    </w:p>
    <w:p w14:paraId="04CF3D17"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 partecipanti svolgeranno un periodo di </w:t>
      </w:r>
      <w:r w:rsidRPr="008D5DD7">
        <w:rPr>
          <w:rFonts w:cstheme="minorHAnsi"/>
          <w:i/>
          <w:iCs/>
        </w:rPr>
        <w:t>work-</w:t>
      </w:r>
      <w:proofErr w:type="spellStart"/>
      <w:r w:rsidRPr="008D5DD7">
        <w:rPr>
          <w:rFonts w:cstheme="minorHAnsi"/>
          <w:i/>
          <w:iCs/>
        </w:rPr>
        <w:t>based</w:t>
      </w:r>
      <w:proofErr w:type="spellEnd"/>
      <w:r w:rsidRPr="008D5DD7">
        <w:rPr>
          <w:rFonts w:cstheme="minorHAnsi"/>
        </w:rPr>
        <w:t xml:space="preserve"> learning all’estero, presso un’organizzazione del mondo del lavoro specializzata nel loro settore di studi</w:t>
      </w:r>
      <w:r>
        <w:rPr>
          <w:rFonts w:cstheme="minorHAnsi"/>
        </w:rPr>
        <w:t xml:space="preserve"> al fine di accrescere le competenze anche legate alla digitalizzazione, Industria 4.0, sviluppo sostenibile e Green Economy.</w:t>
      </w:r>
    </w:p>
    <w:p w14:paraId="1D6752F4" w14:textId="77777777" w:rsidR="00266304" w:rsidRPr="008D5DD7" w:rsidRDefault="00266304" w:rsidP="003E635D">
      <w:pPr>
        <w:autoSpaceDE w:val="0"/>
        <w:autoSpaceDN w:val="0"/>
        <w:adjustRightInd w:val="0"/>
        <w:spacing w:after="0" w:line="260" w:lineRule="exact"/>
        <w:jc w:val="both"/>
        <w:rPr>
          <w:rFonts w:cstheme="minorHAnsi"/>
          <w:color w:val="000000" w:themeColor="text1"/>
        </w:rPr>
      </w:pPr>
      <w:r w:rsidRPr="008D5DD7">
        <w:rPr>
          <w:rFonts w:cstheme="minorHAnsi"/>
          <w:bCs/>
          <w:color w:val="000000" w:themeColor="text1"/>
        </w:rPr>
        <w:t>I Paesi di destinazione individuati per le mobilità sono: Bulgaria, Lituania, Portogallo e Spagna</w:t>
      </w:r>
      <w:r w:rsidRPr="008D5DD7">
        <w:rPr>
          <w:rFonts w:cstheme="minorHAnsi"/>
          <w:color w:val="000000" w:themeColor="text1"/>
        </w:rPr>
        <w:t>.</w:t>
      </w:r>
    </w:p>
    <w:p w14:paraId="1FE62BF1"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Le mobilità previste dal progetto mirano conseguire i seguenti obiettivi:</w:t>
      </w:r>
    </w:p>
    <w:p w14:paraId="5C307319" w14:textId="77777777" w:rsidR="00266304" w:rsidRPr="00B35177"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sidRPr="00B35177">
        <w:rPr>
          <w:rFonts w:asciiTheme="minorHAnsi" w:hAnsiTheme="minorHAnsi" w:cstheme="minorHAnsi"/>
          <w:sz w:val="22"/>
          <w:szCs w:val="22"/>
        </w:rPr>
        <w:t>esperienza formativa non formale specifica nel proprio settore di studi;</w:t>
      </w:r>
    </w:p>
    <w:p w14:paraId="49BC68EA" w14:textId="77777777" w:rsidR="00266304"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sidRPr="00B35177">
        <w:rPr>
          <w:rFonts w:asciiTheme="minorHAnsi" w:hAnsiTheme="minorHAnsi" w:cstheme="minorHAnsi"/>
          <w:sz w:val="22"/>
          <w:szCs w:val="22"/>
        </w:rPr>
        <w:t>acquisizione di competenze tecnico-professionali, competenze trasversali e competenze chiave grazie all’esperienza in un contesto multiculturale, all’apprendimento di nuove lingue, all’indipendenza abitativa e al confronto quotidiano con persone di altri luoghi e culture.</w:t>
      </w:r>
    </w:p>
    <w:p w14:paraId="5C11A2E3" w14:textId="77777777" w:rsidR="00266304" w:rsidRPr="00B35177" w:rsidRDefault="00266304" w:rsidP="003E635D">
      <w:pPr>
        <w:pStyle w:val="Paragrafoelenco"/>
        <w:numPr>
          <w:ilvl w:val="0"/>
          <w:numId w:val="6"/>
        </w:numPr>
        <w:autoSpaceDE w:val="0"/>
        <w:autoSpaceDN w:val="0"/>
        <w:adjustRightInd w:val="0"/>
        <w:spacing w:line="260" w:lineRule="exact"/>
        <w:jc w:val="both"/>
        <w:rPr>
          <w:rFonts w:asciiTheme="minorHAnsi" w:hAnsiTheme="minorHAnsi" w:cstheme="minorHAnsi"/>
          <w:sz w:val="22"/>
          <w:szCs w:val="22"/>
        </w:rPr>
      </w:pPr>
      <w:r>
        <w:rPr>
          <w:rFonts w:asciiTheme="minorHAnsi" w:hAnsiTheme="minorHAnsi" w:cstheme="minorHAnsi"/>
          <w:sz w:val="22"/>
          <w:szCs w:val="22"/>
        </w:rPr>
        <w:t>accrescere le competenze digitali e green.</w:t>
      </w:r>
    </w:p>
    <w:p w14:paraId="2BA2BC0D"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Il progetto intende incrementare la propria capacità di risposta alla ricerca di professionalità preparate e adeguatamente “internazionalizzate" da parte del contesto produttivo locale. I suoi obiettivi si ricollegano a due cardini della strategia di internazionalizzazione di Arezzo Innovazione: da una parte stimolare e supportare l'imprenditoria locale nella ricerca e nell'inserimento di giovani con competenze digitali e apertura internazionale. Dall'altra fornire l'opportunità alle giovani generazioni di acquisire tali competenze in modo da poterle spendere nel mercato del lavoro locale (ma non solo). Allargando il più possibile la platea dei giovani con almeno un'esperienza di tirocinio di tipo internazionale di fatto il progetto metterà a disposizione delle imprese risorse umane in grado di abilitare le aziende nella definizione dei propri percorsi di innovazione e internazionalizzazione. L'obiettivo, a lungo termine, è quello della creazione di un “vivaio” di giovani che hanno svolto un’esperienza Erasmus o comunque di mobilità internazionale a cui offrire un supporto e un accompagnamento verso il mercato del lavoro o verso l'auto-imprenditorialità.</w:t>
      </w:r>
    </w:p>
    <w:p w14:paraId="1D15138B"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Inoltre, il progetto intende innalzare il sentimento di appartenenza all'Unione Europea per generare una più responsabile e piena partecipazione allo sviluppo sociale ed economico dell'Europa. Le finalità civiche, solidaristiche, di utilità e interesse generale previste dallo Statuto di Arezzo Innovazione si esplicano anche con riferimento alle iniziative UE. L'Europa offre ai giovani la possibilità di apprendere, lavorare, </w:t>
      </w:r>
      <w:r w:rsidRPr="008D5DD7">
        <w:rPr>
          <w:rFonts w:cstheme="minorHAnsi"/>
        </w:rPr>
        <w:lastRenderedPageBreak/>
        <w:t>intraprendere in una dimensione più ampia degli stati nazionali, mantenendo la propria identità nazionale e favorendo lo sviluppo e l'innalzamento delle competenze imprenditoriali, sociali e civiche. Le testimonianze di tanti studenti Erasmus+ fino ci dicono che un'esperienza di mobilità all'estero anche di un solo mese ha un impatto estremamente positivo sul sentimento di appartenenza europea degli stessi e sulla capacità di immaginare per sé stessi un futuro da studenti o lavoratori in uno spazio più grande, quello europeo, che può offrire maggiori opportunità. La mobilità Erasmus+ quindi rappresenta uno strumento molto efficace per il consolidamento di una dimensione europea dell'apprendimento e del lavoro.</w:t>
      </w:r>
    </w:p>
    <w:p w14:paraId="4C9B86A6"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Al rientro i partecipanti riceveranno il </w:t>
      </w:r>
      <w:r w:rsidRPr="00B35177">
        <w:rPr>
          <w:rFonts w:cstheme="minorHAnsi"/>
        </w:rPr>
        <w:t>Certificato di Mobilità Europass.</w:t>
      </w:r>
    </w:p>
    <w:p w14:paraId="05896F44" w14:textId="77777777" w:rsidR="00266304" w:rsidRPr="008D5DD7" w:rsidRDefault="00266304" w:rsidP="00266304">
      <w:pPr>
        <w:spacing w:after="120" w:line="260" w:lineRule="exact"/>
        <w:jc w:val="both"/>
        <w:rPr>
          <w:rFonts w:cstheme="minorHAnsi"/>
          <w:b/>
        </w:rPr>
      </w:pPr>
    </w:p>
    <w:p w14:paraId="047E38D5" w14:textId="77777777" w:rsidR="00266304" w:rsidRPr="008D5DD7" w:rsidRDefault="00266304" w:rsidP="00266304">
      <w:pPr>
        <w:spacing w:after="120" w:line="260" w:lineRule="exact"/>
        <w:jc w:val="both"/>
        <w:rPr>
          <w:rFonts w:cstheme="minorHAnsi"/>
          <w:b/>
        </w:rPr>
      </w:pPr>
      <w:r>
        <w:rPr>
          <w:rFonts w:cstheme="minorHAnsi"/>
          <w:b/>
        </w:rPr>
        <w:t xml:space="preserve">2. </w:t>
      </w:r>
      <w:r w:rsidRPr="008D5DD7">
        <w:rPr>
          <w:rFonts w:cstheme="minorHAnsi"/>
          <w:b/>
        </w:rPr>
        <w:t>DESTINATARI DELL’AVVISO PUBBLICO</w:t>
      </w:r>
    </w:p>
    <w:p w14:paraId="7956EE89" w14:textId="4F567A92" w:rsidR="00266304" w:rsidRPr="006E3FF7" w:rsidRDefault="00266304" w:rsidP="003E635D">
      <w:pPr>
        <w:autoSpaceDE w:val="0"/>
        <w:autoSpaceDN w:val="0"/>
        <w:adjustRightInd w:val="0"/>
        <w:spacing w:after="0" w:line="260" w:lineRule="atLeast"/>
        <w:jc w:val="both"/>
        <w:rPr>
          <w:rFonts w:cstheme="minorHAnsi"/>
        </w:rPr>
      </w:pPr>
      <w:r w:rsidRPr="006E3FF7">
        <w:rPr>
          <w:rFonts w:cstheme="minorHAnsi"/>
        </w:rPr>
        <w:t>Studenti che stiano frequentando l’anno scolastico 2023/2024 (maggiorenni) e/o neodiplomati (da meno di un anno) che abbiano conseguito il diploma</w:t>
      </w:r>
      <w:r w:rsidR="00663AEF">
        <w:rPr>
          <w:rFonts w:cstheme="minorHAnsi"/>
        </w:rPr>
        <w:t xml:space="preserve"> negli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Pr="006E3FF7">
        <w:rPr>
          <w:rFonts w:cstheme="minorHAnsi"/>
        </w:rPr>
        <w:t>.</w:t>
      </w:r>
    </w:p>
    <w:p w14:paraId="1709EF97" w14:textId="77777777" w:rsidR="00266304" w:rsidRPr="008D5DD7" w:rsidRDefault="00266304" w:rsidP="00266304">
      <w:pPr>
        <w:autoSpaceDE w:val="0"/>
        <w:autoSpaceDN w:val="0"/>
        <w:adjustRightInd w:val="0"/>
        <w:spacing w:line="260" w:lineRule="atLeast"/>
        <w:jc w:val="both"/>
        <w:rPr>
          <w:rFonts w:cstheme="minorHAnsi"/>
          <w:b/>
          <w:bCs/>
        </w:rPr>
      </w:pPr>
      <w:r w:rsidRPr="008D5DD7">
        <w:rPr>
          <w:rFonts w:cstheme="minorHAnsi"/>
          <w:b/>
          <w:bCs/>
        </w:rPr>
        <w:t xml:space="preserve">I partecipanti alle mobilità devono risultare non iscritti ad un corso Universitario. </w:t>
      </w:r>
    </w:p>
    <w:p w14:paraId="73392408" w14:textId="77777777" w:rsidR="00266304" w:rsidRPr="008D5DD7" w:rsidRDefault="00266304" w:rsidP="00266304">
      <w:pPr>
        <w:spacing w:after="120" w:line="260" w:lineRule="exact"/>
        <w:jc w:val="both"/>
        <w:rPr>
          <w:rFonts w:cstheme="minorHAnsi"/>
          <w:b/>
        </w:rPr>
      </w:pPr>
    </w:p>
    <w:p w14:paraId="72283F3D" w14:textId="77777777" w:rsidR="00266304" w:rsidRPr="008D5DD7" w:rsidRDefault="00266304" w:rsidP="00266304">
      <w:pPr>
        <w:spacing w:after="120" w:line="260" w:lineRule="exact"/>
        <w:jc w:val="both"/>
        <w:rPr>
          <w:rFonts w:cstheme="minorHAnsi"/>
          <w:b/>
        </w:rPr>
      </w:pPr>
      <w:r w:rsidRPr="008D5DD7">
        <w:rPr>
          <w:rFonts w:cstheme="minorHAnsi"/>
          <w:b/>
        </w:rPr>
        <w:t>3. IL PROGRAMMA DI LAVORO ALL’ESTERO</w:t>
      </w:r>
    </w:p>
    <w:p w14:paraId="0D0EFC94" w14:textId="77777777" w:rsidR="00266304" w:rsidRPr="008D5DD7" w:rsidRDefault="00266304" w:rsidP="003E635D">
      <w:pPr>
        <w:spacing w:after="0" w:line="260" w:lineRule="exact"/>
        <w:jc w:val="both"/>
        <w:rPr>
          <w:rFonts w:cstheme="minorHAnsi"/>
        </w:rPr>
      </w:pPr>
      <w:r w:rsidRPr="008D5DD7">
        <w:rPr>
          <w:rFonts w:cstheme="minorHAnsi"/>
        </w:rPr>
        <w:t xml:space="preserve">I partecipanti rimarranno all’estero per un periodo di </w:t>
      </w:r>
      <w:r>
        <w:rPr>
          <w:rFonts w:cstheme="minorHAnsi"/>
          <w:b/>
          <w:bCs/>
        </w:rPr>
        <w:t>28</w:t>
      </w:r>
      <w:r w:rsidRPr="008D5DD7">
        <w:rPr>
          <w:rFonts w:cstheme="minorHAnsi"/>
          <w:b/>
          <w:bCs/>
        </w:rPr>
        <w:t xml:space="preserve"> giorni</w:t>
      </w:r>
      <w:r w:rsidRPr="008D5DD7">
        <w:rPr>
          <w:rFonts w:cstheme="minorHAnsi"/>
        </w:rPr>
        <w:t xml:space="preserve"> o</w:t>
      </w:r>
      <w:r w:rsidRPr="008D5DD7">
        <w:rPr>
          <w:rFonts w:cstheme="minorHAnsi"/>
          <w:b/>
        </w:rPr>
        <w:t xml:space="preserve"> 90 giorni + 2 giorni di viaggio</w:t>
      </w:r>
      <w:r w:rsidRPr="008D5DD7">
        <w:rPr>
          <w:rFonts w:cstheme="minorHAnsi"/>
        </w:rPr>
        <w:t>.</w:t>
      </w:r>
    </w:p>
    <w:p w14:paraId="12FC5F28" w14:textId="77777777" w:rsidR="00266304" w:rsidRPr="008D5DD7" w:rsidRDefault="00266304" w:rsidP="003E635D">
      <w:pPr>
        <w:spacing w:after="0" w:line="260" w:lineRule="exact"/>
        <w:jc w:val="both"/>
        <w:rPr>
          <w:rFonts w:cstheme="minorHAnsi"/>
        </w:rPr>
      </w:pPr>
      <w:r w:rsidRPr="008D5DD7">
        <w:rPr>
          <w:rFonts w:cstheme="minorHAnsi"/>
        </w:rPr>
        <w:t xml:space="preserve">Le mobilità saranno effettuate </w:t>
      </w:r>
      <w:r w:rsidRPr="00B35177">
        <w:rPr>
          <w:rFonts w:cstheme="minorHAnsi"/>
        </w:rPr>
        <w:t xml:space="preserve">fra la metà di marzo e la metà di </w:t>
      </w:r>
      <w:r>
        <w:rPr>
          <w:rFonts w:cstheme="minorHAnsi"/>
        </w:rPr>
        <w:t>a</w:t>
      </w:r>
      <w:r w:rsidRPr="00B35177">
        <w:rPr>
          <w:rFonts w:cstheme="minorHAnsi"/>
        </w:rPr>
        <w:t>gosto 2024.</w:t>
      </w:r>
    </w:p>
    <w:p w14:paraId="76DB4D81" w14:textId="77777777" w:rsidR="00266304" w:rsidRPr="008D5DD7" w:rsidRDefault="00266304" w:rsidP="003E635D">
      <w:pPr>
        <w:spacing w:after="0" w:line="260" w:lineRule="exact"/>
        <w:jc w:val="both"/>
        <w:rPr>
          <w:rFonts w:cstheme="minorHAnsi"/>
        </w:rPr>
      </w:pPr>
      <w:r w:rsidRPr="008D5DD7">
        <w:rPr>
          <w:rFonts w:cstheme="minorHAnsi"/>
        </w:rPr>
        <w:t>La formazione linguistica dei partecipanti avverrà attraverso l’utilizzo della piattaforma europea OLS prima e durante la mobilità.</w:t>
      </w:r>
    </w:p>
    <w:p w14:paraId="5639551C" w14:textId="77777777" w:rsidR="00266304" w:rsidRPr="008D5DD7" w:rsidRDefault="00266304" w:rsidP="003E635D">
      <w:pPr>
        <w:snapToGrid w:val="0"/>
        <w:spacing w:after="0" w:line="260" w:lineRule="exact"/>
        <w:jc w:val="both"/>
        <w:rPr>
          <w:rFonts w:cstheme="minorHAnsi"/>
        </w:rPr>
      </w:pPr>
      <w:r w:rsidRPr="008D5DD7">
        <w:rPr>
          <w:rFonts w:cstheme="minorHAnsi"/>
        </w:rPr>
        <w:t xml:space="preserve">I tirocini in azienda all’estero dureranno </w:t>
      </w:r>
      <w:r w:rsidRPr="008D5DD7">
        <w:rPr>
          <w:rFonts w:cstheme="minorHAnsi"/>
          <w:b/>
          <w:bCs/>
        </w:rPr>
        <w:t>4</w:t>
      </w:r>
      <w:r w:rsidRPr="008D5DD7">
        <w:rPr>
          <w:rFonts w:cstheme="minorHAnsi"/>
        </w:rPr>
        <w:t xml:space="preserve"> o </w:t>
      </w:r>
      <w:r w:rsidRPr="008D5DD7">
        <w:rPr>
          <w:rFonts w:cstheme="minorHAnsi"/>
          <w:b/>
        </w:rPr>
        <w:t>13 settimane</w:t>
      </w:r>
      <w:r w:rsidRPr="008D5DD7">
        <w:rPr>
          <w:rFonts w:cstheme="minorHAnsi"/>
        </w:rPr>
        <w:t>. Le imprese di accoglienza sono specializzate nel settore e il programma di lavoro permetterà ai partecipanti di incrementare la loro formazione teorico-pratica.</w:t>
      </w:r>
    </w:p>
    <w:p w14:paraId="7082E7C3" w14:textId="77777777" w:rsidR="00266304" w:rsidRPr="008D5DD7" w:rsidRDefault="00266304" w:rsidP="003E635D">
      <w:pPr>
        <w:snapToGrid w:val="0"/>
        <w:spacing w:after="0" w:line="260" w:lineRule="exact"/>
        <w:jc w:val="both"/>
        <w:rPr>
          <w:rFonts w:cstheme="minorHAnsi"/>
        </w:rPr>
      </w:pPr>
      <w:r w:rsidRPr="008D5DD7">
        <w:rPr>
          <w:rFonts w:cstheme="minorHAnsi"/>
          <w:b/>
        </w:rPr>
        <w:t xml:space="preserve">Durante le prime due settimane </w:t>
      </w:r>
      <w:r w:rsidRPr="008D5DD7">
        <w:rPr>
          <w:rFonts w:cstheme="minorHAnsi"/>
        </w:rPr>
        <w:t xml:space="preserve">i partecipanti saranno seguiti dal tutor che li accompagnerà durante l’esperienza lavorativa, valuterà la loro motivazione, le competenze linguistiche e li guiderà nella gestione dei manuali e nell’utilizzo degli strumenti di lavoro. </w:t>
      </w:r>
    </w:p>
    <w:p w14:paraId="690226D0" w14:textId="77777777" w:rsidR="00266304" w:rsidRPr="008D5DD7" w:rsidRDefault="00266304" w:rsidP="003E635D">
      <w:pPr>
        <w:snapToGrid w:val="0"/>
        <w:spacing w:after="0" w:line="260" w:lineRule="exact"/>
        <w:jc w:val="both"/>
        <w:rPr>
          <w:rFonts w:cstheme="minorHAnsi"/>
        </w:rPr>
      </w:pPr>
      <w:r w:rsidRPr="008D5DD7">
        <w:rPr>
          <w:rFonts w:cstheme="minorHAnsi"/>
          <w:b/>
        </w:rPr>
        <w:t xml:space="preserve">Dalla terza all’ultima settimana </w:t>
      </w:r>
      <w:r w:rsidRPr="008D5DD7">
        <w:rPr>
          <w:rFonts w:cstheme="minorHAnsi"/>
        </w:rPr>
        <w:t xml:space="preserve">i partecipanti espleteranno le mansioni di lavoro sotto il controllo del tutor. </w:t>
      </w:r>
    </w:p>
    <w:p w14:paraId="1297E6E3" w14:textId="41D7BB38" w:rsidR="003E635D" w:rsidRDefault="003E635D">
      <w:pPr>
        <w:rPr>
          <w:rFonts w:cstheme="minorHAnsi"/>
        </w:rPr>
      </w:pPr>
      <w:r>
        <w:rPr>
          <w:rFonts w:cstheme="minorHAnsi"/>
        </w:rPr>
        <w:br w:type="page"/>
      </w:r>
    </w:p>
    <w:p w14:paraId="0C361B5A" w14:textId="77777777" w:rsidR="00266304" w:rsidRPr="008D5DD7" w:rsidRDefault="00266304" w:rsidP="00266304">
      <w:pPr>
        <w:snapToGrid w:val="0"/>
        <w:spacing w:after="120" w:line="260" w:lineRule="exact"/>
        <w:jc w:val="both"/>
        <w:rPr>
          <w:rFonts w:cstheme="minorHAnsi"/>
        </w:rPr>
      </w:pPr>
    </w:p>
    <w:p w14:paraId="68814677" w14:textId="77777777" w:rsidR="00266304" w:rsidRPr="008D5DD7" w:rsidRDefault="00266304" w:rsidP="00266304">
      <w:pPr>
        <w:spacing w:after="120" w:line="260" w:lineRule="exact"/>
        <w:jc w:val="both"/>
        <w:rPr>
          <w:rFonts w:cstheme="minorHAnsi"/>
          <w:b/>
        </w:rPr>
      </w:pPr>
      <w:r w:rsidRPr="008D5DD7">
        <w:rPr>
          <w:rFonts w:cstheme="minorHAnsi"/>
          <w:b/>
        </w:rPr>
        <w:t>4. DESTINAZIONI</w:t>
      </w:r>
    </w:p>
    <w:tbl>
      <w:tblPr>
        <w:tblStyle w:val="Elencochiaro-Colore1"/>
        <w:tblW w:w="5000" w:type="pct"/>
        <w:jc w:val="center"/>
        <w:tblLook w:val="04A0" w:firstRow="1" w:lastRow="0" w:firstColumn="1" w:lastColumn="0" w:noHBand="0" w:noVBand="1"/>
      </w:tblPr>
      <w:tblGrid>
        <w:gridCol w:w="2169"/>
        <w:gridCol w:w="2180"/>
        <w:gridCol w:w="2326"/>
        <w:gridCol w:w="3179"/>
      </w:tblGrid>
      <w:tr w:rsidR="00266304" w:rsidRPr="008D5DD7" w14:paraId="3BB34955" w14:textId="77777777" w:rsidTr="00875EB1">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5B9BD5" w:themeColor="accent1"/>
            </w:tcBorders>
            <w:vAlign w:val="center"/>
          </w:tcPr>
          <w:p w14:paraId="42791F51"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MOBILITÀ 90 GIORNI</w:t>
            </w:r>
          </w:p>
        </w:tc>
      </w:tr>
      <w:tr w:rsidR="00266304" w:rsidRPr="008D5DD7" w14:paraId="7010E381" w14:textId="77777777" w:rsidTr="00875EB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01" w:type="pct"/>
            <w:shd w:val="clear" w:color="auto" w:fill="B4C6E7" w:themeFill="accent5" w:themeFillTint="66"/>
            <w:vAlign w:val="center"/>
          </w:tcPr>
          <w:p w14:paraId="681112B9"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Paese</w:t>
            </w:r>
          </w:p>
        </w:tc>
        <w:tc>
          <w:tcPr>
            <w:tcW w:w="1106" w:type="pct"/>
            <w:shd w:val="clear" w:color="auto" w:fill="B4C6E7" w:themeFill="accent5" w:themeFillTint="66"/>
            <w:vAlign w:val="center"/>
          </w:tcPr>
          <w:p w14:paraId="7208430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Città</w:t>
            </w:r>
          </w:p>
        </w:tc>
        <w:tc>
          <w:tcPr>
            <w:tcW w:w="1180" w:type="pct"/>
            <w:shd w:val="clear" w:color="auto" w:fill="B4C6E7" w:themeFill="accent5" w:themeFillTint="66"/>
            <w:vAlign w:val="center"/>
          </w:tcPr>
          <w:p w14:paraId="42008577"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N. Partecipanti</w:t>
            </w:r>
          </w:p>
        </w:tc>
        <w:tc>
          <w:tcPr>
            <w:tcW w:w="1613" w:type="pct"/>
            <w:shd w:val="clear" w:color="auto" w:fill="B4C6E7" w:themeFill="accent5" w:themeFillTint="66"/>
            <w:vAlign w:val="center"/>
          </w:tcPr>
          <w:p w14:paraId="290CEDF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Periodo di partenza</w:t>
            </w:r>
          </w:p>
        </w:tc>
      </w:tr>
      <w:tr w:rsidR="00266304" w:rsidRPr="008D5DD7" w14:paraId="492F54D4"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52F4CB77"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142E7AF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62FE3F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4</w:t>
            </w:r>
          </w:p>
        </w:tc>
        <w:tc>
          <w:tcPr>
            <w:tcW w:w="1613" w:type="pct"/>
            <w:tcBorders>
              <w:top w:val="single" w:sz="6" w:space="0" w:color="5B9BD5" w:themeColor="accent1"/>
              <w:left w:val="single" w:sz="6" w:space="0" w:color="5B9BD5" w:themeColor="accent1"/>
              <w:bottom w:val="single" w:sz="6" w:space="0" w:color="5B9BD5" w:themeColor="accent1"/>
            </w:tcBorders>
            <w:vAlign w:val="center"/>
          </w:tcPr>
          <w:p w14:paraId="06496834"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 xml:space="preserve">Da </w:t>
            </w:r>
            <w:proofErr w:type="gramStart"/>
            <w:r w:rsidRPr="006E3FF7">
              <w:rPr>
                <w:rFonts w:cstheme="minorHAnsi"/>
                <w:sz w:val="22"/>
                <w:szCs w:val="22"/>
              </w:rPr>
              <w:t>Marzo</w:t>
            </w:r>
            <w:proofErr w:type="gramEnd"/>
            <w:r w:rsidRPr="006E3FF7">
              <w:rPr>
                <w:rFonts w:cstheme="minorHAnsi"/>
                <w:sz w:val="22"/>
                <w:szCs w:val="22"/>
              </w:rPr>
              <w:t xml:space="preserve"> in poi</w:t>
            </w:r>
          </w:p>
        </w:tc>
      </w:tr>
      <w:tr w:rsidR="00266304" w:rsidRPr="008D5DD7" w14:paraId="1CC992F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37D61CDC"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C1E079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17158293"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2</w:t>
            </w:r>
          </w:p>
        </w:tc>
        <w:tc>
          <w:tcPr>
            <w:tcW w:w="1613" w:type="pct"/>
            <w:tcBorders>
              <w:top w:val="single" w:sz="6" w:space="0" w:color="5B9BD5" w:themeColor="accent1"/>
              <w:left w:val="single" w:sz="6" w:space="0" w:color="5B9BD5" w:themeColor="accent1"/>
              <w:bottom w:val="single" w:sz="6" w:space="0" w:color="5B9BD5" w:themeColor="accent1"/>
            </w:tcBorders>
            <w:vAlign w:val="center"/>
          </w:tcPr>
          <w:p w14:paraId="2F3EF1A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6E3FF7">
              <w:rPr>
                <w:rFonts w:cstheme="minorHAnsi"/>
                <w:sz w:val="22"/>
                <w:szCs w:val="22"/>
              </w:rPr>
              <w:t xml:space="preserve">Da </w:t>
            </w:r>
            <w:proofErr w:type="gramStart"/>
            <w:r w:rsidRPr="006E3FF7">
              <w:rPr>
                <w:rFonts w:cstheme="minorHAnsi"/>
                <w:sz w:val="22"/>
                <w:szCs w:val="22"/>
              </w:rPr>
              <w:t>Marzo</w:t>
            </w:r>
            <w:proofErr w:type="gramEnd"/>
            <w:r w:rsidRPr="006E3FF7">
              <w:rPr>
                <w:rFonts w:cstheme="minorHAnsi"/>
                <w:sz w:val="22"/>
                <w:szCs w:val="22"/>
              </w:rPr>
              <w:t xml:space="preserve"> in poi</w:t>
            </w:r>
          </w:p>
        </w:tc>
      </w:tr>
    </w:tbl>
    <w:p w14:paraId="7C18253B" w14:textId="77777777" w:rsidR="00266304" w:rsidRPr="008D5DD7" w:rsidRDefault="00266304" w:rsidP="00266304">
      <w:pPr>
        <w:spacing w:line="260" w:lineRule="exact"/>
        <w:jc w:val="both"/>
        <w:rPr>
          <w:rFonts w:cstheme="minorHAnsi"/>
        </w:rPr>
      </w:pPr>
    </w:p>
    <w:tbl>
      <w:tblPr>
        <w:tblStyle w:val="Elencochiaro-Colore1"/>
        <w:tblW w:w="5000" w:type="pct"/>
        <w:jc w:val="center"/>
        <w:tblLook w:val="04A0" w:firstRow="1" w:lastRow="0" w:firstColumn="1" w:lastColumn="0" w:noHBand="0" w:noVBand="1"/>
      </w:tblPr>
      <w:tblGrid>
        <w:gridCol w:w="2169"/>
        <w:gridCol w:w="2180"/>
        <w:gridCol w:w="2326"/>
        <w:gridCol w:w="3179"/>
      </w:tblGrid>
      <w:tr w:rsidR="00266304" w:rsidRPr="008D5DD7" w14:paraId="0EDC949A" w14:textId="77777777" w:rsidTr="00875EB1">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5B9BD5" w:themeColor="accent1"/>
            </w:tcBorders>
            <w:vAlign w:val="center"/>
          </w:tcPr>
          <w:p w14:paraId="45595347"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MOBILITÀ 30 GIORNI</w:t>
            </w:r>
          </w:p>
        </w:tc>
      </w:tr>
      <w:tr w:rsidR="00266304" w:rsidRPr="008D5DD7" w14:paraId="2B276901" w14:textId="77777777" w:rsidTr="00875EB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01" w:type="pct"/>
            <w:shd w:val="clear" w:color="auto" w:fill="B4C6E7" w:themeFill="accent5" w:themeFillTint="66"/>
            <w:vAlign w:val="center"/>
          </w:tcPr>
          <w:p w14:paraId="3F3D8833" w14:textId="77777777" w:rsidR="00266304" w:rsidRPr="008D5DD7" w:rsidRDefault="00266304" w:rsidP="00875EB1">
            <w:pPr>
              <w:spacing w:line="260" w:lineRule="exact"/>
              <w:jc w:val="center"/>
              <w:rPr>
                <w:rFonts w:cstheme="minorHAnsi"/>
                <w:sz w:val="22"/>
                <w:szCs w:val="22"/>
              </w:rPr>
            </w:pPr>
            <w:r w:rsidRPr="008D5DD7">
              <w:rPr>
                <w:rFonts w:cstheme="minorHAnsi"/>
                <w:sz w:val="22"/>
                <w:szCs w:val="22"/>
              </w:rPr>
              <w:t>Paese</w:t>
            </w:r>
          </w:p>
        </w:tc>
        <w:tc>
          <w:tcPr>
            <w:tcW w:w="1106" w:type="pct"/>
            <w:shd w:val="clear" w:color="auto" w:fill="B4C6E7" w:themeFill="accent5" w:themeFillTint="66"/>
            <w:vAlign w:val="center"/>
          </w:tcPr>
          <w:p w14:paraId="369EE578"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Città</w:t>
            </w:r>
          </w:p>
        </w:tc>
        <w:tc>
          <w:tcPr>
            <w:tcW w:w="1180" w:type="pct"/>
            <w:shd w:val="clear" w:color="auto" w:fill="B4C6E7" w:themeFill="accent5" w:themeFillTint="66"/>
            <w:vAlign w:val="center"/>
          </w:tcPr>
          <w:p w14:paraId="08D5F76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N. Partecipanti</w:t>
            </w:r>
          </w:p>
        </w:tc>
        <w:tc>
          <w:tcPr>
            <w:tcW w:w="1613" w:type="pct"/>
            <w:shd w:val="clear" w:color="auto" w:fill="B4C6E7" w:themeFill="accent5" w:themeFillTint="66"/>
            <w:vAlign w:val="center"/>
          </w:tcPr>
          <w:p w14:paraId="137FDBF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8D5DD7">
              <w:rPr>
                <w:rFonts w:cstheme="minorHAnsi"/>
                <w:b/>
                <w:bCs/>
                <w:sz w:val="22"/>
                <w:szCs w:val="22"/>
              </w:rPr>
              <w:t>Periodo di partenza</w:t>
            </w:r>
          </w:p>
        </w:tc>
      </w:tr>
      <w:tr w:rsidR="00266304" w:rsidRPr="008D5DD7" w14:paraId="2EAC2FF8"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21F41B04"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 xml:space="preserve">Bulgaria </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CBD1F2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 xml:space="preserve">Plovdiv </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6E60E592"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1653FA0B"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3FE2BE6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1EB90ADF"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3BE2D551"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81E6922" w14:textId="77777777" w:rsidR="00266304"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11B3F5A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Pr>
                <w:rFonts w:cstheme="minorHAnsi"/>
                <w:sz w:val="22"/>
                <w:szCs w:val="22"/>
              </w:rPr>
              <w:t xml:space="preserve">Giugno </w:t>
            </w:r>
          </w:p>
        </w:tc>
      </w:tr>
      <w:tr w:rsidR="00266304" w:rsidRPr="008D5DD7" w14:paraId="6D65D6D5"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78AFA054"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Bulgaria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04A69CB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Plovdiv</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6D70F65" w14:textId="77777777" w:rsidR="00266304"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376534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Luglio</w:t>
            </w:r>
          </w:p>
        </w:tc>
      </w:tr>
      <w:tr w:rsidR="00266304" w:rsidRPr="008D5DD7" w14:paraId="3B61DC30"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76EF95DF"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Lituania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60558CD0"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D5DD7">
              <w:rPr>
                <w:rFonts w:cstheme="minorHAnsi"/>
                <w:sz w:val="22"/>
                <w:szCs w:val="22"/>
              </w:rPr>
              <w:t>Vilnius</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4D07EAB1" w14:textId="77777777" w:rsidR="00266304"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4</w:t>
            </w:r>
          </w:p>
        </w:tc>
        <w:tc>
          <w:tcPr>
            <w:tcW w:w="1613" w:type="pct"/>
            <w:tcBorders>
              <w:top w:val="single" w:sz="6" w:space="0" w:color="5B9BD5" w:themeColor="accent1"/>
              <w:left w:val="single" w:sz="6" w:space="0" w:color="5B9BD5" w:themeColor="accent1"/>
              <w:bottom w:val="single" w:sz="6" w:space="0" w:color="5B9BD5" w:themeColor="accent1"/>
            </w:tcBorders>
          </w:tcPr>
          <w:p w14:paraId="43C36E0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Pr>
                <w:rFonts w:cstheme="minorHAnsi"/>
                <w:sz w:val="22"/>
                <w:szCs w:val="22"/>
              </w:rPr>
              <w:t>Giugno</w:t>
            </w:r>
          </w:p>
        </w:tc>
      </w:tr>
      <w:tr w:rsidR="00266304" w:rsidRPr="008D5DD7" w14:paraId="2841F610"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3448F3C2"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Portogallo</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6DBC168A"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Lisbona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63B9ADC2"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654BCE9B"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Pr>
                <w:rFonts w:cstheme="minorHAnsi"/>
                <w:sz w:val="22"/>
                <w:szCs w:val="22"/>
              </w:rPr>
              <w:t>Maggio</w:t>
            </w:r>
          </w:p>
        </w:tc>
      </w:tr>
      <w:tr w:rsidR="00266304" w:rsidRPr="008D5DD7" w14:paraId="4DAD3075"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058990EB"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0989375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701C4E94"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8FF8565"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0B2F3437"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0828DE43" w14:textId="77777777" w:rsidR="00266304" w:rsidRPr="008D5DD7" w:rsidRDefault="00266304" w:rsidP="00875EB1">
            <w:pPr>
              <w:spacing w:line="260" w:lineRule="exact"/>
              <w:jc w:val="center"/>
              <w:rPr>
                <w:rFonts w:cstheme="minorHAnsi"/>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2E35714"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D5DD7">
              <w:rPr>
                <w:rFonts w:cstheme="minorHAnsi"/>
                <w:color w:val="000000"/>
                <w:sz w:val="22"/>
                <w:szCs w:val="22"/>
              </w:rPr>
              <w:t>Siviglia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0690709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6E3BE78E"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rPr>
            </w:pPr>
            <w:r w:rsidRPr="006E3FF7">
              <w:rPr>
                <w:rFonts w:cstheme="minorHAnsi"/>
                <w:sz w:val="22"/>
                <w:szCs w:val="22"/>
              </w:rPr>
              <w:t>Luglio</w:t>
            </w:r>
          </w:p>
        </w:tc>
      </w:tr>
      <w:tr w:rsidR="00266304" w:rsidRPr="008D5DD7" w14:paraId="1D81D7D9" w14:textId="77777777" w:rsidTr="00875EB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2CF2DEC0"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7C582B23"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Fuerteventura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D7BD12E"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7214A81A" w14:textId="77777777" w:rsidR="00266304" w:rsidRPr="008D5DD7" w:rsidRDefault="00266304" w:rsidP="00875EB1">
            <w:pPr>
              <w:spacing w:line="260" w:lineRule="exact"/>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Maggio</w:t>
            </w:r>
          </w:p>
        </w:tc>
      </w:tr>
      <w:tr w:rsidR="00266304" w:rsidRPr="008D5DD7" w14:paraId="79C0D1E8" w14:textId="77777777" w:rsidTr="00875EB1">
        <w:trPr>
          <w:trHeight w:val="325"/>
          <w:jc w:val="center"/>
        </w:trPr>
        <w:tc>
          <w:tcPr>
            <w:cnfStyle w:val="001000000000" w:firstRow="0" w:lastRow="0" w:firstColumn="1" w:lastColumn="0" w:oddVBand="0" w:evenVBand="0" w:oddHBand="0" w:evenHBand="0" w:firstRowFirstColumn="0" w:firstRowLastColumn="0" w:lastRowFirstColumn="0" w:lastRowLastColumn="0"/>
            <w:tcW w:w="1101" w:type="pct"/>
            <w:tcBorders>
              <w:top w:val="single" w:sz="6" w:space="0" w:color="5B9BD5" w:themeColor="accent1"/>
              <w:bottom w:val="single" w:sz="6" w:space="0" w:color="5B9BD5" w:themeColor="accent1"/>
              <w:right w:val="single" w:sz="6" w:space="0" w:color="5B9BD5" w:themeColor="accent1"/>
            </w:tcBorders>
            <w:vAlign w:val="center"/>
          </w:tcPr>
          <w:p w14:paraId="1942509D" w14:textId="77777777" w:rsidR="00266304" w:rsidRPr="008D5DD7" w:rsidRDefault="00266304" w:rsidP="00875EB1">
            <w:pPr>
              <w:spacing w:line="260" w:lineRule="exact"/>
              <w:jc w:val="center"/>
              <w:rPr>
                <w:rFonts w:cstheme="minorHAnsi"/>
                <w:b w:val="0"/>
                <w:bCs w:val="0"/>
                <w:sz w:val="22"/>
                <w:szCs w:val="22"/>
              </w:rPr>
            </w:pPr>
            <w:r w:rsidRPr="008D5DD7">
              <w:rPr>
                <w:rFonts w:cstheme="minorHAnsi"/>
                <w:b w:val="0"/>
                <w:bCs w:val="0"/>
                <w:sz w:val="22"/>
                <w:szCs w:val="22"/>
              </w:rPr>
              <w:t>Spagna</w:t>
            </w:r>
          </w:p>
        </w:tc>
        <w:tc>
          <w:tcPr>
            <w:tcW w:w="1106" w:type="pct"/>
            <w:tcBorders>
              <w:top w:val="single" w:sz="6" w:space="0" w:color="5B9BD5" w:themeColor="accent1"/>
              <w:left w:val="single" w:sz="6" w:space="0" w:color="5B9BD5" w:themeColor="accent1"/>
              <w:bottom w:val="single" w:sz="6" w:space="0" w:color="5B9BD5" w:themeColor="accent1"/>
              <w:right w:val="single" w:sz="6" w:space="0" w:color="5B9BD5" w:themeColor="accent1"/>
            </w:tcBorders>
            <w:vAlign w:val="center"/>
          </w:tcPr>
          <w:p w14:paraId="201B5407"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D5DD7">
              <w:rPr>
                <w:rFonts w:cstheme="minorHAnsi"/>
                <w:color w:val="000000"/>
                <w:sz w:val="22"/>
                <w:szCs w:val="22"/>
              </w:rPr>
              <w:t>Fuerteventura</w:t>
            </w:r>
          </w:p>
        </w:tc>
        <w:tc>
          <w:tcPr>
            <w:tcW w:w="1180" w:type="pct"/>
            <w:tcBorders>
              <w:top w:val="single" w:sz="6" w:space="0" w:color="5B9BD5" w:themeColor="accent1"/>
              <w:left w:val="single" w:sz="6" w:space="0" w:color="5B9BD5" w:themeColor="accent1"/>
              <w:bottom w:val="single" w:sz="6" w:space="0" w:color="5B9BD5" w:themeColor="accent1"/>
            </w:tcBorders>
            <w:vAlign w:val="center"/>
          </w:tcPr>
          <w:p w14:paraId="537364D6"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1613" w:type="pct"/>
            <w:tcBorders>
              <w:top w:val="single" w:sz="6" w:space="0" w:color="5B9BD5" w:themeColor="accent1"/>
              <w:left w:val="single" w:sz="6" w:space="0" w:color="5B9BD5" w:themeColor="accent1"/>
              <w:bottom w:val="single" w:sz="6" w:space="0" w:color="5B9BD5" w:themeColor="accent1"/>
            </w:tcBorders>
          </w:tcPr>
          <w:p w14:paraId="0CF04CD9" w14:textId="77777777" w:rsidR="00266304" w:rsidRPr="008D5DD7" w:rsidRDefault="00266304" w:rsidP="00875EB1">
            <w:pPr>
              <w:spacing w:line="260" w:lineRule="exac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E3FF7">
              <w:rPr>
                <w:rFonts w:cstheme="minorHAnsi"/>
                <w:sz w:val="22"/>
                <w:szCs w:val="22"/>
              </w:rPr>
              <w:t>Luglio</w:t>
            </w:r>
          </w:p>
        </w:tc>
      </w:tr>
    </w:tbl>
    <w:p w14:paraId="7541B082" w14:textId="77777777" w:rsidR="00266304" w:rsidRDefault="00266304" w:rsidP="00266304">
      <w:pPr>
        <w:spacing w:line="260" w:lineRule="exact"/>
        <w:jc w:val="both"/>
        <w:rPr>
          <w:rFonts w:cstheme="minorHAnsi"/>
        </w:rPr>
      </w:pPr>
    </w:p>
    <w:p w14:paraId="741D558C" w14:textId="77777777" w:rsidR="00266304" w:rsidRDefault="00266304" w:rsidP="003E635D">
      <w:pPr>
        <w:spacing w:after="0" w:line="260" w:lineRule="exact"/>
        <w:jc w:val="both"/>
        <w:rPr>
          <w:rFonts w:cstheme="minorHAnsi"/>
        </w:rPr>
      </w:pPr>
      <w:r>
        <w:rPr>
          <w:rFonts w:cstheme="minorHAnsi"/>
        </w:rPr>
        <w:t>I periodi e le date di partenza verranno concordati con gli Istituti Scolastici di provenienza dei Candidati selezionati.</w:t>
      </w:r>
    </w:p>
    <w:p w14:paraId="2467D279" w14:textId="77777777" w:rsidR="00266304" w:rsidRPr="008D5DD7" w:rsidRDefault="00266304" w:rsidP="003E635D">
      <w:pPr>
        <w:spacing w:after="0" w:line="260" w:lineRule="exact"/>
        <w:jc w:val="both"/>
        <w:rPr>
          <w:rFonts w:cstheme="minorHAnsi"/>
        </w:rPr>
      </w:pPr>
      <w:r>
        <w:rPr>
          <w:rFonts w:cstheme="minorHAnsi"/>
        </w:rPr>
        <w:t>Tutte le mobilità del progetto dovranno terminare entro e non oltre il 31/08/2024.</w:t>
      </w:r>
    </w:p>
    <w:p w14:paraId="3E02341D" w14:textId="77777777" w:rsidR="00266304" w:rsidRPr="008D5DD7" w:rsidRDefault="00266304" w:rsidP="00266304">
      <w:pPr>
        <w:spacing w:after="120" w:line="260" w:lineRule="exact"/>
        <w:jc w:val="both"/>
        <w:rPr>
          <w:rFonts w:cstheme="minorHAnsi"/>
        </w:rPr>
      </w:pPr>
    </w:p>
    <w:p w14:paraId="7596134D" w14:textId="77777777" w:rsidR="00266304" w:rsidRPr="008D5DD7" w:rsidRDefault="00266304" w:rsidP="00266304">
      <w:pPr>
        <w:spacing w:after="120" w:line="260" w:lineRule="exact"/>
        <w:jc w:val="both"/>
        <w:rPr>
          <w:rFonts w:cstheme="minorHAnsi"/>
          <w:b/>
        </w:rPr>
      </w:pPr>
      <w:r w:rsidRPr="008D5DD7">
        <w:rPr>
          <w:rFonts w:cstheme="minorHAnsi"/>
          <w:b/>
        </w:rPr>
        <w:t>5. LOGISTICA E FINANZIAMENTO DELLE MOBILITÀ</w:t>
      </w:r>
    </w:p>
    <w:p w14:paraId="196F57DA" w14:textId="77777777" w:rsidR="00266304" w:rsidRPr="008D5DD7" w:rsidRDefault="00266304" w:rsidP="003E635D">
      <w:pPr>
        <w:snapToGrid w:val="0"/>
        <w:spacing w:after="0" w:line="260" w:lineRule="exact"/>
        <w:jc w:val="both"/>
        <w:rPr>
          <w:rFonts w:cstheme="minorHAnsi"/>
        </w:rPr>
      </w:pPr>
      <w:r w:rsidRPr="008D5DD7">
        <w:rPr>
          <w:rFonts w:cstheme="minorHAnsi"/>
          <w:bCs/>
        </w:rPr>
        <w:t>Il progetto prevede che all’estero u</w:t>
      </w:r>
      <w:r w:rsidRPr="008D5DD7">
        <w:rPr>
          <w:rFonts w:cstheme="minorHAnsi"/>
        </w:rPr>
        <w:t xml:space="preserve">n tutor si prenda cura dei partecipanti durante </w:t>
      </w:r>
      <w:r>
        <w:rPr>
          <w:rFonts w:cstheme="minorHAnsi"/>
        </w:rPr>
        <w:t>tutta la</w:t>
      </w:r>
      <w:r w:rsidRPr="008D5DD7">
        <w:rPr>
          <w:rFonts w:cstheme="minorHAnsi"/>
        </w:rPr>
        <w:t xml:space="preserve"> permanenza.</w:t>
      </w:r>
    </w:p>
    <w:p w14:paraId="5F8A08CE" w14:textId="77777777" w:rsidR="00266304" w:rsidRPr="008D5DD7" w:rsidRDefault="00266304" w:rsidP="003E635D">
      <w:pPr>
        <w:snapToGrid w:val="0"/>
        <w:spacing w:after="0" w:line="260" w:lineRule="exact"/>
        <w:jc w:val="both"/>
        <w:rPr>
          <w:rFonts w:cstheme="minorHAnsi"/>
        </w:rPr>
      </w:pPr>
      <w:r w:rsidRPr="008D5DD7">
        <w:rPr>
          <w:rFonts w:cstheme="minorHAnsi"/>
        </w:rPr>
        <w:t>Il progetto contribuisce a coprire i seguenti costi per ciascun partecipante:</w:t>
      </w:r>
    </w:p>
    <w:p w14:paraId="4D80B308"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Volo A/R per il paese di destinazione;</w:t>
      </w:r>
    </w:p>
    <w:p w14:paraId="5D611ED5"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Alloggio per tutto il periodo di permanenza in appartamento condiviso;</w:t>
      </w:r>
    </w:p>
    <w:p w14:paraId="71E8C4EA"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Contributo per le spese di vitto e trasporto locale.</w:t>
      </w:r>
    </w:p>
    <w:p w14:paraId="09D748A9" w14:textId="77777777" w:rsidR="00266304" w:rsidRPr="008D5DD7" w:rsidRDefault="00266304" w:rsidP="00266304">
      <w:pPr>
        <w:spacing w:after="120" w:line="260" w:lineRule="exact"/>
        <w:jc w:val="both"/>
        <w:outlineLvl w:val="0"/>
        <w:rPr>
          <w:rFonts w:cstheme="minorHAnsi"/>
          <w:b/>
        </w:rPr>
      </w:pPr>
    </w:p>
    <w:p w14:paraId="230B346B" w14:textId="77777777" w:rsidR="00266304" w:rsidRPr="008D5DD7" w:rsidRDefault="00266304" w:rsidP="00266304">
      <w:pPr>
        <w:spacing w:after="120" w:line="260" w:lineRule="exact"/>
        <w:jc w:val="both"/>
        <w:outlineLvl w:val="0"/>
        <w:rPr>
          <w:rFonts w:cstheme="minorHAnsi"/>
          <w:b/>
        </w:rPr>
      </w:pPr>
      <w:r w:rsidRPr="008D5DD7">
        <w:rPr>
          <w:rFonts w:cstheme="minorHAnsi"/>
          <w:b/>
        </w:rPr>
        <w:t>6. COME PRESENTARE LA CANDIDATURA</w:t>
      </w:r>
    </w:p>
    <w:p w14:paraId="7FE6A91C" w14:textId="77777777" w:rsidR="00266304" w:rsidRPr="008D5DD7" w:rsidRDefault="00266304" w:rsidP="003E635D">
      <w:pPr>
        <w:spacing w:after="0" w:line="260" w:lineRule="exact"/>
        <w:jc w:val="both"/>
        <w:outlineLvl w:val="0"/>
        <w:rPr>
          <w:rFonts w:cstheme="minorHAnsi"/>
        </w:rPr>
      </w:pPr>
      <w:r w:rsidRPr="008D5DD7">
        <w:rPr>
          <w:rFonts w:cstheme="minorHAnsi"/>
        </w:rPr>
        <w:t>Per candidarsi, gli interessati sono invitati a:</w:t>
      </w:r>
    </w:p>
    <w:p w14:paraId="4EF298DF"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Iscriversi alla piattaforma online: </w:t>
      </w:r>
      <w:hyperlink r:id="rId7" w:history="1">
        <w:r w:rsidRPr="008D5DD7">
          <w:rPr>
            <w:rFonts w:asciiTheme="minorHAnsi" w:hAnsiTheme="minorHAnsi" w:cstheme="minorHAnsi"/>
            <w:color w:val="2F5496" w:themeColor="accent5" w:themeShade="BF"/>
            <w:sz w:val="22"/>
            <w:szCs w:val="22"/>
          </w:rPr>
          <w:t>https://pdm-mob.org/tema/login.php</w:t>
        </w:r>
      </w:hyperlink>
    </w:p>
    <w:p w14:paraId="4BDF8D09" w14:textId="77777777" w:rsidR="00266304" w:rsidRPr="008D5DD7"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Cliccare sul pulsante “Candidati per un progetto”;</w:t>
      </w:r>
    </w:p>
    <w:p w14:paraId="5A326CEE" w14:textId="77777777" w:rsidR="00266304" w:rsidRPr="008D5DD7"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Inserire Nome, Cognome, E-mail, Telefono</w:t>
      </w:r>
    </w:p>
    <w:p w14:paraId="5B89DE6B" w14:textId="77777777" w:rsidR="00266304" w:rsidRDefault="00266304"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Selezionare la Scuola di provenienza</w:t>
      </w:r>
    </w:p>
    <w:p w14:paraId="41C15584" w14:textId="71A7C55C" w:rsidR="00704445" w:rsidRPr="008D5DD7" w:rsidRDefault="00704445" w:rsidP="003E635D">
      <w:pPr>
        <w:pStyle w:val="Paragrafoelenco"/>
        <w:numPr>
          <w:ilvl w:val="2"/>
          <w:numId w:val="5"/>
        </w:numPr>
        <w:spacing w:line="260" w:lineRule="exact"/>
        <w:ind w:left="851"/>
        <w:jc w:val="both"/>
        <w:outlineLvl w:val="0"/>
        <w:rPr>
          <w:rFonts w:asciiTheme="minorHAnsi" w:hAnsiTheme="minorHAnsi" w:cstheme="minorHAnsi"/>
          <w:sz w:val="22"/>
          <w:szCs w:val="22"/>
        </w:rPr>
      </w:pPr>
      <w:r>
        <w:rPr>
          <w:rFonts w:asciiTheme="minorHAnsi" w:hAnsiTheme="minorHAnsi" w:cstheme="minorHAnsi"/>
          <w:sz w:val="22"/>
          <w:szCs w:val="22"/>
        </w:rPr>
        <w:t xml:space="preserve">Selezionare il progetto </w:t>
      </w:r>
      <w:r w:rsidRPr="00704445">
        <w:rPr>
          <w:rFonts w:asciiTheme="minorHAnsi" w:hAnsiTheme="minorHAnsi" w:cstheme="minorHAnsi"/>
          <w:b/>
          <w:bCs/>
          <w:sz w:val="22"/>
          <w:szCs w:val="22"/>
        </w:rPr>
        <w:t>ERASMUS FAI</w:t>
      </w:r>
    </w:p>
    <w:p w14:paraId="5326A7A8"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Confermare la propria e-mail e scegliere una password per il proprio account.</w:t>
      </w:r>
    </w:p>
    <w:p w14:paraId="0CFAAA62" w14:textId="77777777" w:rsidR="00266304" w:rsidRPr="008D5DD7" w:rsidRDefault="00266304" w:rsidP="003E635D">
      <w:pPr>
        <w:pStyle w:val="Paragrafoelenco"/>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lastRenderedPageBreak/>
        <w:t xml:space="preserve">Si raccomanda di </w:t>
      </w:r>
      <w:r w:rsidRPr="008D5DD7">
        <w:rPr>
          <w:rFonts w:asciiTheme="minorHAnsi" w:hAnsiTheme="minorHAnsi" w:cstheme="minorHAnsi"/>
          <w:b/>
          <w:bCs/>
          <w:sz w:val="22"/>
          <w:szCs w:val="22"/>
        </w:rPr>
        <w:t>NON</w:t>
      </w:r>
      <w:r w:rsidRPr="008D5DD7">
        <w:rPr>
          <w:rFonts w:asciiTheme="minorHAnsi" w:hAnsiTheme="minorHAnsi" w:cstheme="minorHAnsi"/>
          <w:sz w:val="22"/>
          <w:szCs w:val="22"/>
        </w:rPr>
        <w:t xml:space="preserve"> utilizzare caselle e-mail fornite dalla propria scuola (es. </w:t>
      </w:r>
      <w:hyperlink r:id="rId8" w:history="1">
        <w:r w:rsidRPr="008D5DD7">
          <w:rPr>
            <w:rStyle w:val="Collegamentoipertestuale"/>
            <w:rFonts w:asciiTheme="minorHAnsi" w:hAnsiTheme="minorHAnsi" w:cstheme="minorHAnsi"/>
            <w:sz w:val="22"/>
            <w:szCs w:val="22"/>
          </w:rPr>
          <w:t>nome.cognome@nomescuola.it</w:t>
        </w:r>
      </w:hyperlink>
      <w:r w:rsidRPr="008D5DD7">
        <w:rPr>
          <w:rFonts w:asciiTheme="minorHAnsi" w:hAnsiTheme="minorHAnsi" w:cstheme="minorHAnsi"/>
          <w:sz w:val="22"/>
          <w:szCs w:val="22"/>
        </w:rPr>
        <w:t>) dato che dopo il diploma solitamente vengono disattivate.</w:t>
      </w:r>
    </w:p>
    <w:p w14:paraId="0767169F"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Una volta fatto l’accesso nel proprio profilo si troverà uno spazio dedicato ai dati personali e uno spazio dedicato alla documentazione per la candidatura;</w:t>
      </w:r>
    </w:p>
    <w:p w14:paraId="18DB7AE6"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Completare tutti i campi obbligatori della sezione “My </w:t>
      </w:r>
      <w:proofErr w:type="spellStart"/>
      <w:r w:rsidRPr="008D5DD7">
        <w:rPr>
          <w:rFonts w:asciiTheme="minorHAnsi" w:hAnsiTheme="minorHAnsi" w:cstheme="minorHAnsi"/>
          <w:sz w:val="22"/>
          <w:szCs w:val="22"/>
        </w:rPr>
        <w:t>Profile</w:t>
      </w:r>
      <w:proofErr w:type="spellEnd"/>
      <w:r w:rsidRPr="008D5DD7">
        <w:rPr>
          <w:rFonts w:asciiTheme="minorHAnsi" w:hAnsiTheme="minorHAnsi" w:cstheme="minorHAnsi"/>
          <w:sz w:val="22"/>
          <w:szCs w:val="22"/>
        </w:rPr>
        <w:t>”;</w:t>
      </w:r>
    </w:p>
    <w:p w14:paraId="370698AE"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Accedere alla sezione “My </w:t>
      </w:r>
      <w:proofErr w:type="spellStart"/>
      <w:r w:rsidRPr="008D5DD7">
        <w:rPr>
          <w:rFonts w:asciiTheme="minorHAnsi" w:hAnsiTheme="minorHAnsi" w:cstheme="minorHAnsi"/>
          <w:sz w:val="22"/>
          <w:szCs w:val="22"/>
        </w:rPr>
        <w:t>Documents</w:t>
      </w:r>
      <w:proofErr w:type="spellEnd"/>
      <w:r w:rsidRPr="008D5DD7">
        <w:rPr>
          <w:rFonts w:asciiTheme="minorHAnsi" w:hAnsiTheme="minorHAnsi" w:cstheme="minorHAnsi"/>
          <w:sz w:val="22"/>
          <w:szCs w:val="22"/>
        </w:rPr>
        <w:t>” e compilare:</w:t>
      </w:r>
    </w:p>
    <w:p w14:paraId="131C1DDC"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Domanda di Partecipazione</w:t>
      </w:r>
      <w:r w:rsidRPr="008D5DD7">
        <w:rPr>
          <w:rFonts w:asciiTheme="minorHAnsi" w:hAnsiTheme="minorHAnsi" w:cstheme="minorHAnsi"/>
          <w:sz w:val="22"/>
          <w:szCs w:val="22"/>
        </w:rPr>
        <w:t>: scaricare il documento, completare e ricaricare nell’apposito spazio della piattaforma;</w:t>
      </w:r>
    </w:p>
    <w:p w14:paraId="38B241D0" w14:textId="47C4780A"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proofErr w:type="spellStart"/>
      <w:r w:rsidRPr="008D5DD7">
        <w:rPr>
          <w:rFonts w:asciiTheme="minorHAnsi" w:hAnsiTheme="minorHAnsi" w:cstheme="minorHAnsi"/>
          <w:b/>
          <w:sz w:val="22"/>
          <w:szCs w:val="22"/>
        </w:rPr>
        <w:t>CVs</w:t>
      </w:r>
      <w:proofErr w:type="spellEnd"/>
      <w:r w:rsidRPr="008D5DD7">
        <w:rPr>
          <w:rFonts w:asciiTheme="minorHAnsi" w:hAnsiTheme="minorHAnsi" w:cstheme="minorHAnsi"/>
          <w:sz w:val="22"/>
          <w:szCs w:val="22"/>
        </w:rPr>
        <w:t xml:space="preserve"> in </w:t>
      </w:r>
      <w:r w:rsidRPr="008D5DD7">
        <w:rPr>
          <w:rFonts w:asciiTheme="minorHAnsi" w:hAnsiTheme="minorHAnsi" w:cstheme="minorHAnsi"/>
          <w:b/>
          <w:sz w:val="22"/>
          <w:szCs w:val="22"/>
        </w:rPr>
        <w:t>italiano</w:t>
      </w:r>
      <w:r w:rsidRPr="008D5DD7">
        <w:rPr>
          <w:rFonts w:asciiTheme="minorHAnsi" w:hAnsiTheme="minorHAnsi" w:cstheme="minorHAnsi"/>
          <w:sz w:val="22"/>
          <w:szCs w:val="22"/>
        </w:rPr>
        <w:t xml:space="preserve"> e in </w:t>
      </w:r>
      <w:r w:rsidRPr="008D5DD7">
        <w:rPr>
          <w:rFonts w:asciiTheme="minorHAnsi" w:hAnsiTheme="minorHAnsi" w:cstheme="minorHAnsi"/>
          <w:b/>
          <w:sz w:val="22"/>
          <w:szCs w:val="22"/>
        </w:rPr>
        <w:t>inglese</w:t>
      </w:r>
      <w:r w:rsidRPr="008D5DD7">
        <w:rPr>
          <w:rFonts w:asciiTheme="minorHAnsi" w:hAnsiTheme="minorHAnsi" w:cstheme="minorHAnsi"/>
          <w:sz w:val="22"/>
          <w:szCs w:val="22"/>
        </w:rPr>
        <w:t xml:space="preserve">: cliccare sul link per compilare il proprio CV, </w:t>
      </w:r>
      <w:r w:rsidR="003E635D">
        <w:rPr>
          <w:rFonts w:asciiTheme="minorHAnsi" w:hAnsiTheme="minorHAnsi" w:cstheme="minorHAnsi"/>
          <w:sz w:val="22"/>
          <w:szCs w:val="22"/>
        </w:rPr>
        <w:t xml:space="preserve">salvare il documento </w:t>
      </w:r>
      <w:r w:rsidRPr="008D5DD7">
        <w:rPr>
          <w:rFonts w:asciiTheme="minorHAnsi" w:hAnsiTheme="minorHAnsi" w:cstheme="minorHAnsi"/>
          <w:sz w:val="22"/>
          <w:szCs w:val="22"/>
        </w:rPr>
        <w:t>in pdf e ricaricar</w:t>
      </w:r>
      <w:r w:rsidR="003E635D">
        <w:rPr>
          <w:rFonts w:asciiTheme="minorHAnsi" w:hAnsiTheme="minorHAnsi" w:cstheme="minorHAnsi"/>
          <w:sz w:val="22"/>
          <w:szCs w:val="22"/>
        </w:rPr>
        <w:t>lo</w:t>
      </w:r>
      <w:r w:rsidRPr="008D5DD7">
        <w:rPr>
          <w:rFonts w:asciiTheme="minorHAnsi" w:hAnsiTheme="minorHAnsi" w:cstheme="minorHAnsi"/>
          <w:sz w:val="22"/>
          <w:szCs w:val="22"/>
        </w:rPr>
        <w:t xml:space="preserve"> nell’apposito spazio della piattaforma;</w:t>
      </w:r>
    </w:p>
    <w:p w14:paraId="29938794"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 xml:space="preserve">Lettera Motivazionale </w:t>
      </w:r>
      <w:r w:rsidRPr="008D5DD7">
        <w:rPr>
          <w:rFonts w:asciiTheme="minorHAnsi" w:hAnsiTheme="minorHAnsi" w:cstheme="minorHAnsi"/>
          <w:bCs/>
          <w:sz w:val="22"/>
          <w:szCs w:val="22"/>
        </w:rPr>
        <w:t>in inglese</w:t>
      </w:r>
      <w:r w:rsidRPr="008D5DD7">
        <w:rPr>
          <w:rFonts w:asciiTheme="minorHAnsi" w:hAnsiTheme="minorHAnsi" w:cstheme="minorHAnsi"/>
          <w:sz w:val="22"/>
          <w:szCs w:val="22"/>
        </w:rPr>
        <w:t>: cliccare sul link per compilare il documento, salvare in pdf e ricaricare nell’apposito spazio della piattaforma;</w:t>
      </w:r>
    </w:p>
    <w:p w14:paraId="1BC50964" w14:textId="77777777" w:rsidR="00266304" w:rsidRPr="008D5DD7" w:rsidRDefault="00266304" w:rsidP="003E635D">
      <w:pPr>
        <w:pStyle w:val="Paragrafoelenco"/>
        <w:numPr>
          <w:ilvl w:val="0"/>
          <w:numId w:val="5"/>
        </w:numPr>
        <w:spacing w:line="260" w:lineRule="exact"/>
        <w:ind w:left="426"/>
        <w:jc w:val="both"/>
        <w:outlineLvl w:val="0"/>
        <w:rPr>
          <w:rFonts w:asciiTheme="minorHAnsi" w:hAnsiTheme="minorHAnsi" w:cstheme="minorHAnsi"/>
          <w:sz w:val="22"/>
          <w:szCs w:val="22"/>
        </w:rPr>
      </w:pPr>
      <w:r w:rsidRPr="008D5DD7">
        <w:rPr>
          <w:rFonts w:asciiTheme="minorHAnsi" w:hAnsiTheme="minorHAnsi" w:cstheme="minorHAnsi"/>
          <w:sz w:val="22"/>
          <w:szCs w:val="22"/>
        </w:rPr>
        <w:t xml:space="preserve">Caricare il proprio </w:t>
      </w:r>
      <w:r w:rsidRPr="008D5DD7">
        <w:rPr>
          <w:rFonts w:asciiTheme="minorHAnsi" w:hAnsiTheme="minorHAnsi" w:cstheme="minorHAnsi"/>
          <w:b/>
          <w:sz w:val="22"/>
          <w:szCs w:val="22"/>
        </w:rPr>
        <w:t>documento di identità</w:t>
      </w:r>
      <w:r w:rsidRPr="008D5DD7">
        <w:rPr>
          <w:rFonts w:asciiTheme="minorHAnsi" w:hAnsiTheme="minorHAnsi" w:cstheme="minorHAnsi"/>
          <w:sz w:val="22"/>
          <w:szCs w:val="22"/>
        </w:rPr>
        <w:t xml:space="preserve"> e la propria </w:t>
      </w:r>
      <w:r w:rsidRPr="008D5DD7">
        <w:rPr>
          <w:rFonts w:asciiTheme="minorHAnsi" w:hAnsiTheme="minorHAnsi" w:cstheme="minorHAnsi"/>
          <w:b/>
          <w:sz w:val="22"/>
          <w:szCs w:val="22"/>
        </w:rPr>
        <w:t>tessera sanitaria</w:t>
      </w:r>
      <w:r w:rsidRPr="008D5DD7">
        <w:rPr>
          <w:rFonts w:asciiTheme="minorHAnsi" w:hAnsiTheme="minorHAnsi" w:cstheme="minorHAnsi"/>
          <w:sz w:val="22"/>
          <w:szCs w:val="22"/>
        </w:rPr>
        <w:t xml:space="preserve"> nell’apposito spazio della piattaforma. Questi documenti devono essere:</w:t>
      </w:r>
    </w:p>
    <w:p w14:paraId="710605E3"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scannerizzati fronte retro in unico file;</w:t>
      </w:r>
    </w:p>
    <w:p w14:paraId="0F1CB706"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sz w:val="22"/>
          <w:szCs w:val="22"/>
        </w:rPr>
        <w:t>in corso di validità (</w:t>
      </w:r>
      <w:r w:rsidRPr="008D5DD7">
        <w:rPr>
          <w:rFonts w:asciiTheme="minorHAnsi" w:hAnsiTheme="minorHAnsi" w:cstheme="minorHAnsi"/>
          <w:color w:val="auto"/>
          <w:sz w:val="22"/>
          <w:szCs w:val="22"/>
        </w:rPr>
        <w:t>valido fino al rientro della mobilità</w:t>
      </w:r>
      <w:r w:rsidRPr="008D5DD7">
        <w:rPr>
          <w:rFonts w:asciiTheme="minorHAnsi" w:hAnsiTheme="minorHAnsi" w:cstheme="minorHAnsi"/>
          <w:sz w:val="22"/>
          <w:szCs w:val="22"/>
        </w:rPr>
        <w:t>);</w:t>
      </w:r>
    </w:p>
    <w:p w14:paraId="5BA627D6" w14:textId="77777777" w:rsidR="00266304" w:rsidRPr="008D5DD7" w:rsidRDefault="00266304" w:rsidP="003E635D">
      <w:pPr>
        <w:pStyle w:val="Paragrafoelenco"/>
        <w:numPr>
          <w:ilvl w:val="1"/>
          <w:numId w:val="5"/>
        </w:numPr>
        <w:spacing w:line="260" w:lineRule="exact"/>
        <w:ind w:left="851"/>
        <w:jc w:val="both"/>
        <w:outlineLvl w:val="0"/>
        <w:rPr>
          <w:rFonts w:asciiTheme="minorHAnsi" w:hAnsiTheme="minorHAnsi" w:cstheme="minorHAnsi"/>
          <w:sz w:val="22"/>
          <w:szCs w:val="22"/>
        </w:rPr>
      </w:pPr>
      <w:r w:rsidRPr="008D5DD7">
        <w:rPr>
          <w:rFonts w:asciiTheme="minorHAnsi" w:hAnsiTheme="minorHAnsi" w:cstheme="minorHAnsi"/>
          <w:b/>
          <w:sz w:val="22"/>
          <w:szCs w:val="22"/>
        </w:rPr>
        <w:t>SOLO PER I CITTADINI DI PAESI NON APPARTENENTI ALLA UNIONE EUROPEA:</w:t>
      </w:r>
    </w:p>
    <w:p w14:paraId="10532199" w14:textId="77777777" w:rsidR="00266304" w:rsidRPr="008D5DD7" w:rsidRDefault="00266304" w:rsidP="003E635D">
      <w:pPr>
        <w:tabs>
          <w:tab w:val="left" w:pos="1134"/>
        </w:tabs>
        <w:spacing w:after="0" w:line="260" w:lineRule="exact"/>
        <w:ind w:left="1134" w:hanging="283"/>
        <w:outlineLvl w:val="0"/>
        <w:rPr>
          <w:rFonts w:cstheme="minorHAnsi"/>
          <w:b/>
          <w:bCs/>
        </w:rPr>
      </w:pPr>
      <w:r w:rsidRPr="008D5DD7">
        <w:rPr>
          <w:rFonts w:cstheme="minorHAnsi"/>
        </w:rPr>
        <w:t xml:space="preserve">- </w:t>
      </w:r>
      <w:r w:rsidRPr="008D5DD7">
        <w:rPr>
          <w:rFonts w:cstheme="minorHAnsi"/>
        </w:rPr>
        <w:tab/>
      </w:r>
      <w:r w:rsidRPr="008D5DD7">
        <w:rPr>
          <w:rFonts w:cstheme="minorHAnsi"/>
          <w:b/>
          <w:bCs/>
        </w:rPr>
        <w:t>Copia del passaporto in corso di validità con scadenza successiva a 31/12/2024;</w:t>
      </w:r>
    </w:p>
    <w:p w14:paraId="603CB0CA" w14:textId="77777777" w:rsidR="00266304" w:rsidRPr="008D5DD7" w:rsidRDefault="00266304" w:rsidP="003E635D">
      <w:pPr>
        <w:tabs>
          <w:tab w:val="left" w:pos="1134"/>
        </w:tabs>
        <w:spacing w:after="0" w:line="260" w:lineRule="exact"/>
        <w:ind w:left="1134" w:hanging="283"/>
        <w:outlineLvl w:val="0"/>
        <w:rPr>
          <w:rFonts w:cstheme="minorHAnsi"/>
          <w:b/>
          <w:bCs/>
        </w:rPr>
      </w:pPr>
      <w:r w:rsidRPr="008D5DD7">
        <w:rPr>
          <w:rFonts w:cstheme="minorHAnsi"/>
          <w:b/>
          <w:bCs/>
        </w:rPr>
        <w:t xml:space="preserve">- </w:t>
      </w:r>
      <w:r w:rsidRPr="008D5DD7">
        <w:rPr>
          <w:rFonts w:cstheme="minorHAnsi"/>
          <w:b/>
          <w:bCs/>
        </w:rPr>
        <w:tab/>
        <w:t>Copia del Permesso di soggiorno (fronte/retro) in corso di validità con scadenza successiva a 31/12/2024;</w:t>
      </w:r>
    </w:p>
    <w:p w14:paraId="135716CB" w14:textId="77777777" w:rsidR="00266304" w:rsidRPr="00632EF6" w:rsidRDefault="00266304" w:rsidP="003E635D">
      <w:pPr>
        <w:spacing w:after="0" w:line="260" w:lineRule="exact"/>
        <w:jc w:val="both"/>
        <w:outlineLvl w:val="0"/>
        <w:rPr>
          <w:rFonts w:cstheme="minorHAnsi"/>
        </w:rPr>
      </w:pPr>
    </w:p>
    <w:p w14:paraId="0F122252"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xml:space="preserve">N.B. </w:t>
      </w:r>
      <w:r w:rsidRPr="008D5DD7">
        <w:rPr>
          <w:rFonts w:cstheme="minorHAnsi"/>
          <w:b/>
        </w:rPr>
        <w:tab/>
      </w:r>
    </w:p>
    <w:p w14:paraId="45BB5C96"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TUTTI I DOCUMENTI DEVONO ESSERE COMPILATI AL COMPUTER.</w:t>
      </w:r>
    </w:p>
    <w:p w14:paraId="3FDBB431"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I DOCUMENTI COMPILATI A MANO NON VERRANNO PRESI IN CONSIDERAZIONE.</w:t>
      </w:r>
    </w:p>
    <w:p w14:paraId="6A9CA380" w14:textId="77777777" w:rsidR="00266304" w:rsidRPr="008D5DD7" w:rsidRDefault="00266304" w:rsidP="003E635D">
      <w:pPr>
        <w:tabs>
          <w:tab w:val="left" w:pos="1134"/>
        </w:tabs>
        <w:spacing w:after="0" w:line="260" w:lineRule="exact"/>
        <w:ind w:right="567"/>
        <w:rPr>
          <w:rFonts w:cstheme="minorHAnsi"/>
          <w:b/>
        </w:rPr>
      </w:pPr>
      <w:r w:rsidRPr="008D5DD7">
        <w:rPr>
          <w:rFonts w:cstheme="minorHAnsi"/>
          <w:b/>
        </w:rPr>
        <w:t>- I DOCUMENTI DEVONO FARE VERITIERO RIFERIMENTO AL CANDIDATO.</w:t>
      </w:r>
    </w:p>
    <w:p w14:paraId="2F7EA46A" w14:textId="77777777" w:rsidR="00266304" w:rsidRDefault="00266304" w:rsidP="00266304">
      <w:pPr>
        <w:spacing w:after="120" w:line="260" w:lineRule="exact"/>
        <w:jc w:val="both"/>
        <w:outlineLvl w:val="0"/>
        <w:rPr>
          <w:rFonts w:cstheme="minorHAnsi"/>
          <w:b/>
        </w:rPr>
      </w:pPr>
    </w:p>
    <w:p w14:paraId="4FDE0C42" w14:textId="77777777" w:rsidR="003E635D" w:rsidRPr="008D5DD7" w:rsidRDefault="003E635D" w:rsidP="00266304">
      <w:pPr>
        <w:spacing w:after="120" w:line="260" w:lineRule="exact"/>
        <w:jc w:val="both"/>
        <w:outlineLvl w:val="0"/>
        <w:rPr>
          <w:rFonts w:cstheme="minorHAnsi"/>
          <w:b/>
        </w:rPr>
      </w:pPr>
    </w:p>
    <w:p w14:paraId="28763D51" w14:textId="77777777" w:rsidR="00266304" w:rsidRPr="008D5DD7" w:rsidRDefault="00266304" w:rsidP="00266304">
      <w:pPr>
        <w:spacing w:after="120" w:line="260" w:lineRule="exact"/>
        <w:jc w:val="both"/>
        <w:outlineLvl w:val="0"/>
        <w:rPr>
          <w:rFonts w:cstheme="minorHAnsi"/>
          <w:b/>
        </w:rPr>
      </w:pPr>
      <w:r w:rsidRPr="008D5DD7">
        <w:rPr>
          <w:rFonts w:cstheme="minorHAnsi"/>
          <w:b/>
        </w:rPr>
        <w:t>7. SCADENZA PER LA PRESENTAZIONE DELLA CANDIDATURA</w:t>
      </w:r>
    </w:p>
    <w:p w14:paraId="5B1B18DA" w14:textId="77777777" w:rsidR="00266304" w:rsidRPr="008D5DD7" w:rsidRDefault="00266304" w:rsidP="00266304">
      <w:pPr>
        <w:spacing w:line="260" w:lineRule="exact"/>
        <w:jc w:val="both"/>
        <w:outlineLvl w:val="0"/>
        <w:rPr>
          <w:rFonts w:cstheme="minorHAnsi"/>
          <w:b/>
          <w:bCs/>
        </w:rPr>
      </w:pPr>
      <w:r w:rsidRPr="008D5DD7">
        <w:rPr>
          <w:rFonts w:cstheme="minorHAnsi"/>
          <w:bCs/>
        </w:rPr>
        <w:t xml:space="preserve">I documenti per presentare la propria candidatura, elencanti al punto precedente, devono essere caricati correttamente sulla piattaforma </w:t>
      </w:r>
      <w:r w:rsidRPr="008D5DD7">
        <w:rPr>
          <w:rFonts w:cstheme="minorHAnsi"/>
          <w:b/>
        </w:rPr>
        <w:t>entro e non oltre</w:t>
      </w:r>
      <w:r w:rsidRPr="008D5DD7">
        <w:rPr>
          <w:rFonts w:cstheme="minorHAnsi"/>
          <w:bCs/>
        </w:rPr>
        <w:t xml:space="preserve"> </w:t>
      </w:r>
      <w:r w:rsidRPr="006E3FF7">
        <w:rPr>
          <w:rFonts w:cstheme="minorHAnsi"/>
          <w:bCs/>
        </w:rPr>
        <w:t xml:space="preserve">il </w:t>
      </w:r>
      <w:r w:rsidRPr="006E3FF7">
        <w:rPr>
          <w:rFonts w:cstheme="minorHAnsi"/>
          <w:b/>
          <w:bCs/>
        </w:rPr>
        <w:t>31/01/2024 ore 12:00.</w:t>
      </w:r>
    </w:p>
    <w:p w14:paraId="39954786" w14:textId="77777777" w:rsidR="00266304" w:rsidRPr="008D5DD7" w:rsidRDefault="00266304" w:rsidP="00266304">
      <w:pPr>
        <w:spacing w:after="120" w:line="260" w:lineRule="exact"/>
        <w:jc w:val="both"/>
        <w:outlineLvl w:val="0"/>
        <w:rPr>
          <w:rFonts w:cstheme="minorHAnsi"/>
          <w:bCs/>
        </w:rPr>
      </w:pPr>
    </w:p>
    <w:p w14:paraId="2EE5C1D6"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8. MODALITÀ DI SELEZIONE</w:t>
      </w:r>
    </w:p>
    <w:p w14:paraId="3F4A06A2" w14:textId="77777777" w:rsidR="00266304" w:rsidRPr="008D5DD7" w:rsidRDefault="00266304" w:rsidP="00266304">
      <w:pPr>
        <w:autoSpaceDE w:val="0"/>
        <w:autoSpaceDN w:val="0"/>
        <w:adjustRightInd w:val="0"/>
        <w:spacing w:line="260" w:lineRule="exact"/>
        <w:jc w:val="both"/>
        <w:rPr>
          <w:rFonts w:cstheme="minorHAnsi"/>
        </w:rPr>
      </w:pPr>
      <w:r w:rsidRPr="008D5DD7">
        <w:rPr>
          <w:rFonts w:cstheme="minorHAnsi"/>
        </w:rPr>
        <w:t xml:space="preserve">La selezione dei partecipanti avverrà attraverso una metodologia condivisa tra gli stakeholder interni del progetto, che prevede due fasi:  </w:t>
      </w:r>
    </w:p>
    <w:p w14:paraId="15ED512B" w14:textId="77777777" w:rsidR="00266304" w:rsidRPr="008D5DD7" w:rsidRDefault="00266304" w:rsidP="00266304">
      <w:pPr>
        <w:pStyle w:val="Paragrafoelenco"/>
        <w:numPr>
          <w:ilvl w:val="0"/>
          <w:numId w:val="8"/>
        </w:numPr>
        <w:autoSpaceDE w:val="0"/>
        <w:autoSpaceDN w:val="0"/>
        <w:adjustRightInd w:val="0"/>
        <w:spacing w:line="260" w:lineRule="exact"/>
        <w:jc w:val="both"/>
        <w:rPr>
          <w:rFonts w:asciiTheme="minorHAnsi" w:hAnsiTheme="minorHAnsi" w:cstheme="minorHAnsi"/>
          <w:sz w:val="22"/>
          <w:szCs w:val="22"/>
        </w:rPr>
      </w:pPr>
      <w:r w:rsidRPr="008D5DD7">
        <w:rPr>
          <w:rFonts w:asciiTheme="minorHAnsi" w:hAnsiTheme="minorHAnsi" w:cstheme="minorHAnsi"/>
          <w:sz w:val="22"/>
          <w:szCs w:val="22"/>
        </w:rPr>
        <w:t xml:space="preserve">selezione di istituto; </w:t>
      </w:r>
    </w:p>
    <w:p w14:paraId="4C4F89B4" w14:textId="77777777" w:rsidR="00266304" w:rsidRPr="008D5DD7" w:rsidRDefault="00266304" w:rsidP="00266304">
      <w:pPr>
        <w:pStyle w:val="Paragrafoelenco"/>
        <w:numPr>
          <w:ilvl w:val="0"/>
          <w:numId w:val="8"/>
        </w:numPr>
        <w:autoSpaceDE w:val="0"/>
        <w:autoSpaceDN w:val="0"/>
        <w:adjustRightInd w:val="0"/>
        <w:spacing w:line="260" w:lineRule="exact"/>
        <w:jc w:val="both"/>
        <w:rPr>
          <w:rFonts w:asciiTheme="minorHAnsi" w:hAnsiTheme="minorHAnsi" w:cstheme="minorHAnsi"/>
          <w:sz w:val="22"/>
          <w:szCs w:val="22"/>
        </w:rPr>
      </w:pPr>
      <w:r w:rsidRPr="008D5DD7">
        <w:rPr>
          <w:rFonts w:asciiTheme="minorHAnsi" w:hAnsiTheme="minorHAnsi" w:cstheme="minorHAnsi"/>
          <w:sz w:val="22"/>
          <w:szCs w:val="22"/>
        </w:rPr>
        <w:t xml:space="preserve">individuazione dei beneficiari delle mobilità e assegnazione delle destinazioni. </w:t>
      </w:r>
    </w:p>
    <w:p w14:paraId="2262A93E" w14:textId="77777777" w:rsidR="00266304" w:rsidRPr="008D5DD7" w:rsidRDefault="00266304" w:rsidP="00266304">
      <w:pPr>
        <w:autoSpaceDE w:val="0"/>
        <w:autoSpaceDN w:val="0"/>
        <w:adjustRightInd w:val="0"/>
        <w:spacing w:after="120" w:line="260" w:lineRule="exact"/>
        <w:jc w:val="both"/>
        <w:rPr>
          <w:rFonts w:cstheme="minorHAnsi"/>
        </w:rPr>
      </w:pPr>
    </w:p>
    <w:p w14:paraId="3E0363C0"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9.1. SELEZIONE DI ISTITUTO</w:t>
      </w:r>
    </w:p>
    <w:p w14:paraId="23168761" w14:textId="77777777" w:rsidR="00266304" w:rsidRPr="00632EF6" w:rsidRDefault="00266304" w:rsidP="00266304">
      <w:pPr>
        <w:autoSpaceDE w:val="0"/>
        <w:autoSpaceDN w:val="0"/>
        <w:adjustRightInd w:val="0"/>
        <w:spacing w:line="260" w:lineRule="exact"/>
        <w:jc w:val="both"/>
        <w:rPr>
          <w:rFonts w:cstheme="minorHAnsi"/>
          <w:bCs/>
        </w:rPr>
      </w:pPr>
      <w:r w:rsidRPr="00632EF6">
        <w:rPr>
          <w:rFonts w:cstheme="minorHAnsi"/>
          <w:bCs/>
        </w:rPr>
        <w:t xml:space="preserve">Per ogni candidato verrà elaborato un punteggio complessivo (max. </w:t>
      </w:r>
      <w:r w:rsidRPr="00632EF6">
        <w:rPr>
          <w:rFonts w:cstheme="minorHAnsi"/>
          <w:b/>
        </w:rPr>
        <w:t>100 punti</w:t>
      </w:r>
      <w:r w:rsidRPr="00632EF6">
        <w:rPr>
          <w:rFonts w:cstheme="minorHAnsi"/>
          <w:bCs/>
        </w:rPr>
        <w:t>) sulla base dei seguenti parametri:</w:t>
      </w:r>
    </w:p>
    <w:p w14:paraId="32546AC8" w14:textId="77777777" w:rsidR="00266304" w:rsidRPr="00632EF6" w:rsidRDefault="00266304" w:rsidP="00266304">
      <w:pPr>
        <w:pStyle w:val="Paragrafoelenco"/>
        <w:numPr>
          <w:ilvl w:val="0"/>
          <w:numId w:val="4"/>
        </w:numPr>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motivazione (lettera motivazione in inglese max </w:t>
      </w:r>
      <w:r w:rsidRPr="00632EF6">
        <w:rPr>
          <w:rFonts w:asciiTheme="minorHAnsi" w:eastAsia="Times New Roman" w:hAnsiTheme="minorHAnsi" w:cstheme="minorHAnsi"/>
          <w:b/>
          <w:color w:val="auto"/>
          <w:kern w:val="0"/>
          <w:sz w:val="22"/>
          <w:szCs w:val="22"/>
          <w:lang w:eastAsia="it-IT" w:bidi="ar-SA"/>
        </w:rPr>
        <w:t>25 punti</w:t>
      </w:r>
      <w:r w:rsidRPr="00632EF6">
        <w:rPr>
          <w:rFonts w:asciiTheme="minorHAnsi" w:eastAsia="Times New Roman" w:hAnsiTheme="minorHAnsi" w:cstheme="minorHAnsi"/>
          <w:bCs/>
          <w:color w:val="auto"/>
          <w:kern w:val="0"/>
          <w:sz w:val="22"/>
          <w:szCs w:val="22"/>
          <w:lang w:eastAsia="it-IT" w:bidi="ar-SA"/>
        </w:rPr>
        <w:t>);</w:t>
      </w:r>
    </w:p>
    <w:p w14:paraId="6B914CA0" w14:textId="77777777" w:rsidR="00266304" w:rsidRPr="00632EF6" w:rsidRDefault="00266304" w:rsidP="00102E80">
      <w:pPr>
        <w:pStyle w:val="Paragrafoelenco"/>
        <w:numPr>
          <w:ilvl w:val="0"/>
          <w:numId w:val="4"/>
        </w:numPr>
        <w:tabs>
          <w:tab w:val="left" w:pos="426"/>
        </w:tabs>
        <w:autoSpaceDE w:val="0"/>
        <w:autoSpaceDN w:val="0"/>
        <w:adjustRightInd w:val="0"/>
        <w:spacing w:line="260" w:lineRule="exact"/>
        <w:ind w:left="714"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lastRenderedPageBreak/>
        <w:t>CV in italiano e in inglese (</w:t>
      </w:r>
      <w:r w:rsidRPr="00632EF6">
        <w:rPr>
          <w:rFonts w:asciiTheme="minorHAnsi" w:eastAsia="Times New Roman" w:hAnsiTheme="minorHAnsi" w:cstheme="minorHAnsi"/>
          <w:b/>
          <w:color w:val="auto"/>
          <w:kern w:val="0"/>
          <w:sz w:val="22"/>
          <w:szCs w:val="22"/>
          <w:lang w:eastAsia="it-IT" w:bidi="ar-SA"/>
        </w:rPr>
        <w:t>25 punti</w:t>
      </w:r>
      <w:r w:rsidRPr="00632EF6">
        <w:rPr>
          <w:rFonts w:asciiTheme="minorHAnsi" w:eastAsia="Times New Roman" w:hAnsiTheme="minorHAnsi" w:cstheme="minorHAnsi"/>
          <w:bCs/>
          <w:color w:val="auto"/>
          <w:kern w:val="0"/>
          <w:sz w:val="22"/>
          <w:szCs w:val="22"/>
          <w:lang w:eastAsia="it-IT" w:bidi="ar-SA"/>
        </w:rPr>
        <w:t>);</w:t>
      </w:r>
    </w:p>
    <w:p w14:paraId="40358B63" w14:textId="77777777" w:rsidR="00266304" w:rsidRPr="00632EF6" w:rsidRDefault="00266304" w:rsidP="00102E80">
      <w:pPr>
        <w:pStyle w:val="Paragrafoelenco"/>
        <w:numPr>
          <w:ilvl w:val="0"/>
          <w:numId w:val="4"/>
        </w:numPr>
        <w:tabs>
          <w:tab w:val="left" w:pos="426"/>
        </w:tabs>
        <w:autoSpaceDE w:val="0"/>
        <w:autoSpaceDN w:val="0"/>
        <w:adjustRightInd w:val="0"/>
        <w:spacing w:line="260" w:lineRule="exact"/>
        <w:ind w:left="714"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Merito scolastico media valutazione scrutinio primo/quadrimestre dell’anno scolastico in corso (</w:t>
      </w:r>
      <w:r w:rsidRPr="00632EF6">
        <w:rPr>
          <w:rFonts w:asciiTheme="minorHAnsi" w:eastAsia="Times New Roman" w:hAnsiTheme="minorHAnsi" w:cstheme="minorHAnsi"/>
          <w:b/>
          <w:color w:val="auto"/>
          <w:kern w:val="0"/>
          <w:sz w:val="22"/>
          <w:szCs w:val="22"/>
          <w:lang w:eastAsia="it-IT" w:bidi="ar-SA"/>
        </w:rPr>
        <w:t>20 punti</w:t>
      </w:r>
      <w:r w:rsidRPr="00632EF6">
        <w:rPr>
          <w:rFonts w:asciiTheme="minorHAnsi" w:eastAsia="Times New Roman" w:hAnsiTheme="minorHAnsi" w:cstheme="minorHAnsi"/>
          <w:bCs/>
          <w:color w:val="auto"/>
          <w:kern w:val="0"/>
          <w:sz w:val="22"/>
          <w:szCs w:val="22"/>
          <w:lang w:eastAsia="it-IT" w:bidi="ar-SA"/>
        </w:rPr>
        <w:t>), secondo la seguente tabella:</w:t>
      </w:r>
    </w:p>
    <w:p w14:paraId="61313924" w14:textId="77777777" w:rsidR="00266304" w:rsidRPr="007E5202" w:rsidRDefault="00266304" w:rsidP="00266304">
      <w:pPr>
        <w:pStyle w:val="Paragrafoelenco"/>
        <w:tabs>
          <w:tab w:val="left" w:pos="426"/>
        </w:tabs>
        <w:autoSpaceDE w:val="0"/>
        <w:autoSpaceDN w:val="0"/>
        <w:adjustRightInd w:val="0"/>
        <w:spacing w:line="260" w:lineRule="exact"/>
        <w:jc w:val="both"/>
        <w:rPr>
          <w:rFonts w:cstheme="minorHAnsi"/>
          <w:sz w:val="22"/>
          <w:szCs w:val="22"/>
        </w:rPr>
      </w:pPr>
    </w:p>
    <w:tbl>
      <w:tblPr>
        <w:tblStyle w:val="Grigliatabella"/>
        <w:tblW w:w="0" w:type="auto"/>
        <w:jc w:val="center"/>
        <w:tblLook w:val="04A0" w:firstRow="1" w:lastRow="0" w:firstColumn="1" w:lastColumn="0" w:noHBand="0" w:noVBand="1"/>
      </w:tblPr>
      <w:tblGrid>
        <w:gridCol w:w="920"/>
        <w:gridCol w:w="1120"/>
      </w:tblGrid>
      <w:tr w:rsidR="00266304" w:rsidRPr="00632EF6" w14:paraId="2BA1519B"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386A14A9"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 xml:space="preserve">media </w:t>
            </w:r>
          </w:p>
        </w:tc>
        <w:tc>
          <w:tcPr>
            <w:tcW w:w="0" w:type="auto"/>
            <w:tcBorders>
              <w:top w:val="single" w:sz="4" w:space="0" w:color="auto"/>
              <w:left w:val="single" w:sz="4" w:space="0" w:color="auto"/>
              <w:bottom w:val="single" w:sz="4" w:space="0" w:color="auto"/>
              <w:right w:val="single" w:sz="4" w:space="0" w:color="auto"/>
            </w:tcBorders>
            <w:hideMark/>
          </w:tcPr>
          <w:p w14:paraId="58A77787"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punteggio</w:t>
            </w:r>
          </w:p>
        </w:tc>
      </w:tr>
      <w:tr w:rsidR="00266304" w:rsidRPr="00632EF6" w14:paraId="71DD8FAD"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66C47FCC"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1-4,9</w:t>
            </w:r>
          </w:p>
        </w:tc>
        <w:tc>
          <w:tcPr>
            <w:tcW w:w="0" w:type="auto"/>
            <w:tcBorders>
              <w:top w:val="single" w:sz="4" w:space="0" w:color="auto"/>
              <w:left w:val="single" w:sz="4" w:space="0" w:color="auto"/>
              <w:bottom w:val="single" w:sz="4" w:space="0" w:color="auto"/>
              <w:right w:val="single" w:sz="4" w:space="0" w:color="auto"/>
            </w:tcBorders>
            <w:hideMark/>
          </w:tcPr>
          <w:p w14:paraId="1B67A2CF"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5</w:t>
            </w:r>
          </w:p>
        </w:tc>
      </w:tr>
      <w:tr w:rsidR="00266304" w:rsidRPr="00632EF6" w14:paraId="26C8789D"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5BDDCDB1"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5-5,9</w:t>
            </w:r>
          </w:p>
        </w:tc>
        <w:tc>
          <w:tcPr>
            <w:tcW w:w="0" w:type="auto"/>
            <w:tcBorders>
              <w:top w:val="single" w:sz="4" w:space="0" w:color="auto"/>
              <w:left w:val="single" w:sz="4" w:space="0" w:color="auto"/>
              <w:bottom w:val="single" w:sz="4" w:space="0" w:color="auto"/>
              <w:right w:val="single" w:sz="4" w:space="0" w:color="auto"/>
            </w:tcBorders>
            <w:hideMark/>
          </w:tcPr>
          <w:p w14:paraId="6728E43A"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10</w:t>
            </w:r>
          </w:p>
        </w:tc>
      </w:tr>
      <w:tr w:rsidR="00266304" w:rsidRPr="00632EF6" w14:paraId="338793B3"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73C7D5F4"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6-6,9</w:t>
            </w:r>
          </w:p>
        </w:tc>
        <w:tc>
          <w:tcPr>
            <w:tcW w:w="0" w:type="auto"/>
            <w:tcBorders>
              <w:top w:val="single" w:sz="4" w:space="0" w:color="auto"/>
              <w:left w:val="single" w:sz="4" w:space="0" w:color="auto"/>
              <w:bottom w:val="single" w:sz="4" w:space="0" w:color="auto"/>
              <w:right w:val="single" w:sz="4" w:space="0" w:color="auto"/>
            </w:tcBorders>
            <w:hideMark/>
          </w:tcPr>
          <w:p w14:paraId="5467F75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14</w:t>
            </w:r>
          </w:p>
        </w:tc>
      </w:tr>
      <w:tr w:rsidR="00266304" w:rsidRPr="00632EF6" w14:paraId="265C120E"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733A197C"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7-7,9</w:t>
            </w:r>
          </w:p>
        </w:tc>
        <w:tc>
          <w:tcPr>
            <w:tcW w:w="0" w:type="auto"/>
            <w:tcBorders>
              <w:top w:val="single" w:sz="4" w:space="0" w:color="auto"/>
              <w:left w:val="single" w:sz="4" w:space="0" w:color="auto"/>
              <w:bottom w:val="single" w:sz="4" w:space="0" w:color="auto"/>
              <w:right w:val="single" w:sz="4" w:space="0" w:color="auto"/>
            </w:tcBorders>
            <w:hideMark/>
          </w:tcPr>
          <w:p w14:paraId="16F093A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16</w:t>
            </w:r>
          </w:p>
        </w:tc>
      </w:tr>
      <w:tr w:rsidR="00266304" w:rsidRPr="00632EF6" w14:paraId="48DD4BB7"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352D6E04"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8-8,9</w:t>
            </w:r>
          </w:p>
        </w:tc>
        <w:tc>
          <w:tcPr>
            <w:tcW w:w="0" w:type="auto"/>
            <w:tcBorders>
              <w:top w:val="single" w:sz="4" w:space="0" w:color="auto"/>
              <w:left w:val="single" w:sz="4" w:space="0" w:color="auto"/>
              <w:bottom w:val="single" w:sz="4" w:space="0" w:color="auto"/>
              <w:right w:val="single" w:sz="4" w:space="0" w:color="auto"/>
            </w:tcBorders>
            <w:hideMark/>
          </w:tcPr>
          <w:p w14:paraId="2AE25B82"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18</w:t>
            </w:r>
          </w:p>
        </w:tc>
      </w:tr>
      <w:tr w:rsidR="00266304" w:rsidRPr="00632EF6" w14:paraId="4ECEA608" w14:textId="77777777" w:rsidTr="00875EB1">
        <w:trPr>
          <w:jc w:val="center"/>
        </w:trPr>
        <w:tc>
          <w:tcPr>
            <w:tcW w:w="920" w:type="dxa"/>
            <w:tcBorders>
              <w:top w:val="single" w:sz="4" w:space="0" w:color="auto"/>
              <w:left w:val="single" w:sz="4" w:space="0" w:color="auto"/>
              <w:bottom w:val="single" w:sz="4" w:space="0" w:color="auto"/>
              <w:right w:val="single" w:sz="4" w:space="0" w:color="auto"/>
            </w:tcBorders>
            <w:hideMark/>
          </w:tcPr>
          <w:p w14:paraId="6CAE7BE0"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9-10</w:t>
            </w:r>
          </w:p>
        </w:tc>
        <w:tc>
          <w:tcPr>
            <w:tcW w:w="0" w:type="auto"/>
            <w:tcBorders>
              <w:top w:val="single" w:sz="4" w:space="0" w:color="auto"/>
              <w:left w:val="single" w:sz="4" w:space="0" w:color="auto"/>
              <w:bottom w:val="single" w:sz="4" w:space="0" w:color="auto"/>
              <w:right w:val="single" w:sz="4" w:space="0" w:color="auto"/>
            </w:tcBorders>
            <w:hideMark/>
          </w:tcPr>
          <w:p w14:paraId="7CD33CC1" w14:textId="77777777" w:rsidR="00266304" w:rsidRPr="00632EF6" w:rsidRDefault="00266304" w:rsidP="00875EB1">
            <w:pPr>
              <w:tabs>
                <w:tab w:val="left" w:pos="426"/>
              </w:tabs>
              <w:autoSpaceDE w:val="0"/>
              <w:autoSpaceDN w:val="0"/>
              <w:adjustRightInd w:val="0"/>
              <w:spacing w:line="260" w:lineRule="exact"/>
              <w:jc w:val="both"/>
              <w:rPr>
                <w:rFonts w:cstheme="minorHAnsi"/>
                <w:bCs/>
              </w:rPr>
            </w:pPr>
            <w:r w:rsidRPr="00632EF6">
              <w:rPr>
                <w:rFonts w:cstheme="minorHAnsi"/>
                <w:bCs/>
              </w:rPr>
              <w:t>20</w:t>
            </w:r>
          </w:p>
        </w:tc>
      </w:tr>
    </w:tbl>
    <w:p w14:paraId="68C46CBA" w14:textId="77777777" w:rsidR="00266304"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p w14:paraId="528C0405"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Per i neodiplomati si terrà conto della valutazione in seguito al conseguimento del Diploma di Maturità, secondo questa tabella:</w:t>
      </w:r>
    </w:p>
    <w:p w14:paraId="60831599"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tbl>
      <w:tblPr>
        <w:tblStyle w:val="Grigliatabella"/>
        <w:tblW w:w="0" w:type="auto"/>
        <w:tblInd w:w="3696" w:type="dxa"/>
        <w:tblLook w:val="04A0" w:firstRow="1" w:lastRow="0" w:firstColumn="1" w:lastColumn="0" w:noHBand="0" w:noVBand="1"/>
      </w:tblPr>
      <w:tblGrid>
        <w:gridCol w:w="1115"/>
        <w:gridCol w:w="1118"/>
      </w:tblGrid>
      <w:tr w:rsidR="00266304" w:rsidRPr="00632EF6" w14:paraId="1A78F561" w14:textId="77777777" w:rsidTr="00875EB1">
        <w:tc>
          <w:tcPr>
            <w:tcW w:w="1115" w:type="dxa"/>
          </w:tcPr>
          <w:p w14:paraId="1FE069FF" w14:textId="77777777" w:rsidR="00266304" w:rsidRPr="00632EF6" w:rsidRDefault="00266304" w:rsidP="00875EB1">
            <w:pPr>
              <w:spacing w:line="260" w:lineRule="exact"/>
              <w:rPr>
                <w:rFonts w:cstheme="minorHAnsi"/>
                <w:bCs/>
              </w:rPr>
            </w:pPr>
            <w:r w:rsidRPr="00632EF6">
              <w:rPr>
                <w:rFonts w:cstheme="minorHAnsi"/>
                <w:bCs/>
              </w:rPr>
              <w:t xml:space="preserve">Votazione </w:t>
            </w:r>
          </w:p>
        </w:tc>
        <w:tc>
          <w:tcPr>
            <w:tcW w:w="1118" w:type="dxa"/>
          </w:tcPr>
          <w:p w14:paraId="7F4F2630" w14:textId="77777777" w:rsidR="00266304" w:rsidRPr="00632EF6" w:rsidRDefault="00266304" w:rsidP="00875EB1">
            <w:pPr>
              <w:spacing w:line="260" w:lineRule="exact"/>
              <w:rPr>
                <w:rFonts w:cstheme="minorHAnsi"/>
                <w:bCs/>
              </w:rPr>
            </w:pPr>
            <w:r w:rsidRPr="00632EF6">
              <w:rPr>
                <w:rFonts w:cstheme="minorHAnsi"/>
                <w:bCs/>
              </w:rPr>
              <w:t xml:space="preserve">Punteggio </w:t>
            </w:r>
          </w:p>
        </w:tc>
      </w:tr>
      <w:tr w:rsidR="00266304" w:rsidRPr="00632EF6" w14:paraId="5F2441CE" w14:textId="77777777" w:rsidTr="00875EB1">
        <w:tc>
          <w:tcPr>
            <w:tcW w:w="1115" w:type="dxa"/>
          </w:tcPr>
          <w:p w14:paraId="2D6A3A1E" w14:textId="77777777" w:rsidR="00266304" w:rsidRPr="00632EF6" w:rsidRDefault="00266304" w:rsidP="00875EB1">
            <w:pPr>
              <w:spacing w:line="260" w:lineRule="exact"/>
              <w:rPr>
                <w:rFonts w:cstheme="minorHAnsi"/>
                <w:bCs/>
              </w:rPr>
            </w:pPr>
            <w:r w:rsidRPr="00632EF6">
              <w:rPr>
                <w:rFonts w:cstheme="minorHAnsi"/>
                <w:bCs/>
              </w:rPr>
              <w:t>90-100</w:t>
            </w:r>
          </w:p>
        </w:tc>
        <w:tc>
          <w:tcPr>
            <w:tcW w:w="1118" w:type="dxa"/>
          </w:tcPr>
          <w:p w14:paraId="5F446D5C" w14:textId="77777777" w:rsidR="00266304" w:rsidRPr="00632EF6" w:rsidRDefault="00266304" w:rsidP="00875EB1">
            <w:pPr>
              <w:spacing w:line="260" w:lineRule="exact"/>
              <w:rPr>
                <w:rFonts w:cstheme="minorHAnsi"/>
                <w:bCs/>
              </w:rPr>
            </w:pPr>
            <w:r w:rsidRPr="00632EF6">
              <w:rPr>
                <w:rFonts w:cstheme="minorHAnsi"/>
                <w:bCs/>
              </w:rPr>
              <w:t xml:space="preserve">20 </w:t>
            </w:r>
          </w:p>
        </w:tc>
      </w:tr>
      <w:tr w:rsidR="00266304" w:rsidRPr="00632EF6" w14:paraId="443EEFEA" w14:textId="77777777" w:rsidTr="00875EB1">
        <w:tc>
          <w:tcPr>
            <w:tcW w:w="1115" w:type="dxa"/>
          </w:tcPr>
          <w:p w14:paraId="0CFD5E72" w14:textId="77777777" w:rsidR="00266304" w:rsidRPr="00632EF6" w:rsidRDefault="00266304" w:rsidP="00875EB1">
            <w:pPr>
              <w:spacing w:line="260" w:lineRule="exact"/>
              <w:rPr>
                <w:rFonts w:cstheme="minorHAnsi"/>
                <w:bCs/>
              </w:rPr>
            </w:pPr>
            <w:r w:rsidRPr="00632EF6">
              <w:rPr>
                <w:rFonts w:cstheme="minorHAnsi"/>
                <w:bCs/>
              </w:rPr>
              <w:t>80-89</w:t>
            </w:r>
          </w:p>
        </w:tc>
        <w:tc>
          <w:tcPr>
            <w:tcW w:w="1118" w:type="dxa"/>
          </w:tcPr>
          <w:p w14:paraId="6F1CF063" w14:textId="77777777" w:rsidR="00266304" w:rsidRPr="00632EF6" w:rsidRDefault="00266304" w:rsidP="00875EB1">
            <w:pPr>
              <w:spacing w:line="260" w:lineRule="exact"/>
              <w:rPr>
                <w:rFonts w:cstheme="minorHAnsi"/>
                <w:bCs/>
              </w:rPr>
            </w:pPr>
            <w:r w:rsidRPr="00632EF6">
              <w:rPr>
                <w:rFonts w:cstheme="minorHAnsi"/>
                <w:bCs/>
              </w:rPr>
              <w:t>15</w:t>
            </w:r>
          </w:p>
        </w:tc>
      </w:tr>
      <w:tr w:rsidR="00266304" w:rsidRPr="00632EF6" w14:paraId="0AAEBA01" w14:textId="77777777" w:rsidTr="00875EB1">
        <w:tc>
          <w:tcPr>
            <w:tcW w:w="1115" w:type="dxa"/>
          </w:tcPr>
          <w:p w14:paraId="3D86B7DA" w14:textId="77777777" w:rsidR="00266304" w:rsidRPr="00632EF6" w:rsidRDefault="00266304" w:rsidP="00875EB1">
            <w:pPr>
              <w:spacing w:line="260" w:lineRule="exact"/>
              <w:rPr>
                <w:rFonts w:cstheme="minorHAnsi"/>
                <w:bCs/>
              </w:rPr>
            </w:pPr>
            <w:r w:rsidRPr="00632EF6">
              <w:rPr>
                <w:rFonts w:cstheme="minorHAnsi"/>
                <w:bCs/>
              </w:rPr>
              <w:t>70-79</w:t>
            </w:r>
          </w:p>
        </w:tc>
        <w:tc>
          <w:tcPr>
            <w:tcW w:w="1118" w:type="dxa"/>
          </w:tcPr>
          <w:p w14:paraId="744809D9" w14:textId="77777777" w:rsidR="00266304" w:rsidRPr="00632EF6" w:rsidRDefault="00266304" w:rsidP="00875EB1">
            <w:pPr>
              <w:spacing w:line="260" w:lineRule="exact"/>
              <w:rPr>
                <w:rFonts w:cstheme="minorHAnsi"/>
                <w:bCs/>
              </w:rPr>
            </w:pPr>
            <w:r w:rsidRPr="00632EF6">
              <w:rPr>
                <w:rFonts w:cstheme="minorHAnsi"/>
                <w:bCs/>
              </w:rPr>
              <w:t>10</w:t>
            </w:r>
          </w:p>
        </w:tc>
      </w:tr>
      <w:tr w:rsidR="00266304" w:rsidRPr="00632EF6" w14:paraId="37549447" w14:textId="77777777" w:rsidTr="00875EB1">
        <w:tc>
          <w:tcPr>
            <w:tcW w:w="1115" w:type="dxa"/>
          </w:tcPr>
          <w:p w14:paraId="6C2268B1" w14:textId="77777777" w:rsidR="00266304" w:rsidRPr="00632EF6" w:rsidRDefault="00266304" w:rsidP="00875EB1">
            <w:pPr>
              <w:spacing w:line="260" w:lineRule="exact"/>
              <w:rPr>
                <w:rFonts w:cstheme="minorHAnsi"/>
                <w:bCs/>
              </w:rPr>
            </w:pPr>
            <w:r w:rsidRPr="00632EF6">
              <w:rPr>
                <w:rFonts w:cstheme="minorHAnsi"/>
                <w:bCs/>
              </w:rPr>
              <w:t>60-69</w:t>
            </w:r>
          </w:p>
        </w:tc>
        <w:tc>
          <w:tcPr>
            <w:tcW w:w="1118" w:type="dxa"/>
          </w:tcPr>
          <w:p w14:paraId="7F172E35" w14:textId="77777777" w:rsidR="00266304" w:rsidRPr="00632EF6" w:rsidRDefault="00266304" w:rsidP="00875EB1">
            <w:pPr>
              <w:spacing w:line="260" w:lineRule="exact"/>
              <w:rPr>
                <w:rFonts w:cstheme="minorHAnsi"/>
                <w:bCs/>
              </w:rPr>
            </w:pPr>
            <w:r w:rsidRPr="00632EF6">
              <w:rPr>
                <w:rFonts w:cstheme="minorHAnsi"/>
                <w:bCs/>
              </w:rPr>
              <w:t>5</w:t>
            </w:r>
          </w:p>
        </w:tc>
      </w:tr>
    </w:tbl>
    <w:p w14:paraId="42C9265C"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p>
    <w:p w14:paraId="39D16499" w14:textId="77777777" w:rsidR="00266304" w:rsidRPr="00632EF6" w:rsidRDefault="00266304" w:rsidP="00266304">
      <w:pPr>
        <w:autoSpaceDE w:val="0"/>
        <w:autoSpaceDN w:val="0"/>
        <w:adjustRightInd w:val="0"/>
        <w:spacing w:line="260" w:lineRule="exact"/>
        <w:jc w:val="both"/>
        <w:rPr>
          <w:rFonts w:cstheme="minorHAnsi"/>
          <w:bCs/>
        </w:rPr>
      </w:pPr>
    </w:p>
    <w:p w14:paraId="310D1EDE" w14:textId="77777777" w:rsidR="00266304" w:rsidRPr="00632EF6" w:rsidRDefault="00266304" w:rsidP="00266304">
      <w:pPr>
        <w:pStyle w:val="Paragrafoelenco"/>
        <w:numPr>
          <w:ilvl w:val="0"/>
          <w:numId w:val="4"/>
        </w:numPr>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conoscenza della lingua inglese o della lingua del paese di destinazione almeno di livello CEFR B1 dichiarata nel Curriculum. In assenza di certificazione farà fede la valutazione in lingua del primo quadrimestre</w:t>
      </w:r>
      <w:r>
        <w:rPr>
          <w:rFonts w:asciiTheme="minorHAnsi" w:eastAsia="Times New Roman" w:hAnsiTheme="minorHAnsi" w:cstheme="minorHAnsi"/>
          <w:bCs/>
          <w:color w:val="auto"/>
          <w:kern w:val="0"/>
          <w:sz w:val="22"/>
          <w:szCs w:val="22"/>
          <w:lang w:eastAsia="it-IT" w:bidi="ar-SA"/>
        </w:rPr>
        <w:t xml:space="preserve"> </w:t>
      </w:r>
      <w:r w:rsidRPr="00632EF6">
        <w:rPr>
          <w:rFonts w:asciiTheme="minorHAnsi" w:eastAsia="Times New Roman" w:hAnsiTheme="minorHAnsi" w:cstheme="minorHAnsi"/>
          <w:bCs/>
          <w:color w:val="auto"/>
          <w:kern w:val="0"/>
          <w:sz w:val="22"/>
          <w:szCs w:val="22"/>
          <w:lang w:eastAsia="it-IT" w:bidi="ar-SA"/>
        </w:rPr>
        <w:t xml:space="preserve">dell’anno scolastico in corso (minimo 6/10), dichiarata nella domanda di partecipazione.  </w:t>
      </w:r>
    </w:p>
    <w:p w14:paraId="5F6609F5" w14:textId="77777777" w:rsidR="00266304" w:rsidRPr="00632EF6" w:rsidRDefault="00266304" w:rsidP="00266304">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In caso di presentazione di certificazioni linguistiche, sarà assegnato un punteggio superiore, secondo la seguente tabella: </w:t>
      </w:r>
    </w:p>
    <w:tbl>
      <w:tblPr>
        <w:tblStyle w:val="Grigliatabella"/>
        <w:tblW w:w="0" w:type="auto"/>
        <w:jc w:val="center"/>
        <w:tblLook w:val="04A0" w:firstRow="1" w:lastRow="0" w:firstColumn="1" w:lastColumn="0" w:noHBand="0" w:noVBand="1"/>
      </w:tblPr>
      <w:tblGrid>
        <w:gridCol w:w="3080"/>
        <w:gridCol w:w="960"/>
      </w:tblGrid>
      <w:tr w:rsidR="00266304" w:rsidRPr="00632EF6" w14:paraId="6676D8D7"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6898D7A4"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B1 senza certificazione </w:t>
            </w:r>
          </w:p>
        </w:tc>
        <w:tc>
          <w:tcPr>
            <w:tcW w:w="0" w:type="auto"/>
            <w:tcBorders>
              <w:top w:val="single" w:sz="4" w:space="0" w:color="auto"/>
              <w:left w:val="single" w:sz="4" w:space="0" w:color="auto"/>
              <w:bottom w:val="single" w:sz="4" w:space="0" w:color="auto"/>
              <w:right w:val="single" w:sz="4" w:space="0" w:color="auto"/>
            </w:tcBorders>
            <w:hideMark/>
          </w:tcPr>
          <w:p w14:paraId="4A958E09"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proofErr w:type="gramStart"/>
            <w:r w:rsidRPr="00632EF6">
              <w:rPr>
                <w:rFonts w:asciiTheme="minorHAnsi" w:eastAsia="Times New Roman" w:hAnsiTheme="minorHAnsi" w:cstheme="minorHAnsi"/>
                <w:bCs/>
                <w:color w:val="auto"/>
                <w:kern w:val="0"/>
                <w:sz w:val="22"/>
                <w:szCs w:val="22"/>
                <w:lang w:eastAsia="it-IT" w:bidi="ar-SA"/>
              </w:rPr>
              <w:t>5</w:t>
            </w:r>
            <w:proofErr w:type="gramEnd"/>
            <w:r w:rsidRPr="00632EF6">
              <w:rPr>
                <w:rFonts w:asciiTheme="minorHAnsi" w:eastAsia="Times New Roman" w:hAnsiTheme="minorHAnsi" w:cstheme="minorHAnsi"/>
                <w:bCs/>
                <w:color w:val="auto"/>
                <w:kern w:val="0"/>
                <w:sz w:val="22"/>
                <w:szCs w:val="22"/>
                <w:lang w:eastAsia="it-IT" w:bidi="ar-SA"/>
              </w:rPr>
              <w:t xml:space="preserve"> punti </w:t>
            </w:r>
          </w:p>
        </w:tc>
      </w:tr>
      <w:tr w:rsidR="00266304" w:rsidRPr="00632EF6" w14:paraId="6A4AD3CD"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7869ADAF"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B1 con certificazione </w:t>
            </w:r>
          </w:p>
        </w:tc>
        <w:tc>
          <w:tcPr>
            <w:tcW w:w="0" w:type="auto"/>
            <w:tcBorders>
              <w:top w:val="single" w:sz="4" w:space="0" w:color="auto"/>
              <w:left w:val="single" w:sz="4" w:space="0" w:color="auto"/>
              <w:bottom w:val="single" w:sz="4" w:space="0" w:color="auto"/>
              <w:right w:val="single" w:sz="4" w:space="0" w:color="auto"/>
            </w:tcBorders>
            <w:hideMark/>
          </w:tcPr>
          <w:p w14:paraId="0938FCE7"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proofErr w:type="gramStart"/>
            <w:r w:rsidRPr="00632EF6">
              <w:rPr>
                <w:rFonts w:asciiTheme="minorHAnsi" w:eastAsia="Times New Roman" w:hAnsiTheme="minorHAnsi" w:cstheme="minorHAnsi"/>
                <w:bCs/>
                <w:color w:val="auto"/>
                <w:kern w:val="0"/>
                <w:sz w:val="22"/>
                <w:szCs w:val="22"/>
                <w:lang w:eastAsia="it-IT" w:bidi="ar-SA"/>
              </w:rPr>
              <w:t>10</w:t>
            </w:r>
            <w:proofErr w:type="gramEnd"/>
            <w:r w:rsidRPr="00632EF6">
              <w:rPr>
                <w:rFonts w:asciiTheme="minorHAnsi" w:eastAsia="Times New Roman" w:hAnsiTheme="minorHAnsi" w:cstheme="minorHAnsi"/>
                <w:bCs/>
                <w:color w:val="auto"/>
                <w:kern w:val="0"/>
                <w:sz w:val="22"/>
                <w:szCs w:val="22"/>
                <w:lang w:eastAsia="it-IT" w:bidi="ar-SA"/>
              </w:rPr>
              <w:t xml:space="preserve"> punti </w:t>
            </w:r>
          </w:p>
        </w:tc>
      </w:tr>
      <w:tr w:rsidR="00266304" w:rsidRPr="00632EF6" w14:paraId="76B15C9E"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53AC4DEB"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B2 con certificazione </w:t>
            </w:r>
          </w:p>
        </w:tc>
        <w:tc>
          <w:tcPr>
            <w:tcW w:w="0" w:type="auto"/>
            <w:tcBorders>
              <w:top w:val="single" w:sz="4" w:space="0" w:color="auto"/>
              <w:left w:val="single" w:sz="4" w:space="0" w:color="auto"/>
              <w:bottom w:val="single" w:sz="4" w:space="0" w:color="auto"/>
              <w:right w:val="single" w:sz="4" w:space="0" w:color="auto"/>
            </w:tcBorders>
            <w:hideMark/>
          </w:tcPr>
          <w:p w14:paraId="1436002C"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15 punti </w:t>
            </w:r>
          </w:p>
        </w:tc>
      </w:tr>
      <w:tr w:rsidR="00266304" w:rsidRPr="00632EF6" w14:paraId="58208335" w14:textId="77777777" w:rsidTr="00875EB1">
        <w:trPr>
          <w:jc w:val="center"/>
        </w:trPr>
        <w:tc>
          <w:tcPr>
            <w:tcW w:w="0" w:type="auto"/>
            <w:tcBorders>
              <w:top w:val="single" w:sz="4" w:space="0" w:color="auto"/>
              <w:left w:val="single" w:sz="4" w:space="0" w:color="auto"/>
              <w:bottom w:val="single" w:sz="4" w:space="0" w:color="auto"/>
              <w:right w:val="single" w:sz="4" w:space="0" w:color="auto"/>
            </w:tcBorders>
            <w:hideMark/>
          </w:tcPr>
          <w:p w14:paraId="0D3B01ED"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C1 o superiori con certificazione</w:t>
            </w:r>
          </w:p>
        </w:tc>
        <w:tc>
          <w:tcPr>
            <w:tcW w:w="0" w:type="auto"/>
            <w:tcBorders>
              <w:top w:val="single" w:sz="4" w:space="0" w:color="auto"/>
              <w:left w:val="single" w:sz="4" w:space="0" w:color="auto"/>
              <w:bottom w:val="single" w:sz="4" w:space="0" w:color="auto"/>
              <w:right w:val="single" w:sz="4" w:space="0" w:color="auto"/>
            </w:tcBorders>
            <w:hideMark/>
          </w:tcPr>
          <w:p w14:paraId="2BC5A390" w14:textId="77777777" w:rsidR="00266304" w:rsidRPr="00632EF6" w:rsidRDefault="00266304" w:rsidP="00875EB1">
            <w:pPr>
              <w:pStyle w:val="Paragrafoelenco"/>
              <w:tabs>
                <w:tab w:val="left" w:pos="426"/>
              </w:tabs>
              <w:autoSpaceDE w:val="0"/>
              <w:autoSpaceDN w:val="0"/>
              <w:adjustRightInd w:val="0"/>
              <w:spacing w:line="260" w:lineRule="exact"/>
              <w:ind w:left="0"/>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20 punti</w:t>
            </w:r>
          </w:p>
        </w:tc>
      </w:tr>
    </w:tbl>
    <w:p w14:paraId="7256756C" w14:textId="77777777" w:rsidR="00266304" w:rsidRPr="00632EF6" w:rsidRDefault="00266304" w:rsidP="00102E80">
      <w:pPr>
        <w:pStyle w:val="Paragrafoelenco"/>
        <w:tabs>
          <w:tab w:val="left" w:pos="426"/>
        </w:tabs>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(max </w:t>
      </w:r>
      <w:r w:rsidRPr="00632EF6">
        <w:rPr>
          <w:rFonts w:asciiTheme="minorHAnsi" w:eastAsia="Times New Roman" w:hAnsiTheme="minorHAnsi" w:cstheme="minorHAnsi"/>
          <w:b/>
          <w:color w:val="auto"/>
          <w:kern w:val="0"/>
          <w:sz w:val="22"/>
          <w:szCs w:val="22"/>
          <w:lang w:eastAsia="it-IT" w:bidi="ar-SA"/>
        </w:rPr>
        <w:t>20 punti</w:t>
      </w:r>
      <w:r w:rsidRPr="00632EF6">
        <w:rPr>
          <w:rFonts w:asciiTheme="minorHAnsi" w:eastAsia="Times New Roman" w:hAnsiTheme="minorHAnsi" w:cstheme="minorHAnsi"/>
          <w:bCs/>
          <w:color w:val="auto"/>
          <w:kern w:val="0"/>
          <w:sz w:val="22"/>
          <w:szCs w:val="22"/>
          <w:lang w:eastAsia="it-IT" w:bidi="ar-SA"/>
        </w:rPr>
        <w:t>)</w:t>
      </w:r>
    </w:p>
    <w:p w14:paraId="79E3A305" w14:textId="77777777" w:rsidR="00266304" w:rsidRPr="00632EF6" w:rsidRDefault="00266304" w:rsidP="00102E80">
      <w:pPr>
        <w:autoSpaceDE w:val="0"/>
        <w:autoSpaceDN w:val="0"/>
        <w:adjustRightInd w:val="0"/>
        <w:spacing w:after="0" w:line="260" w:lineRule="exact"/>
        <w:jc w:val="both"/>
        <w:rPr>
          <w:rFonts w:cstheme="minorHAnsi"/>
          <w:bCs/>
        </w:rPr>
      </w:pPr>
    </w:p>
    <w:p w14:paraId="2CF20183" w14:textId="77777777" w:rsidR="00266304" w:rsidRPr="00632EF6" w:rsidRDefault="00266304" w:rsidP="00102E80">
      <w:pPr>
        <w:pStyle w:val="Paragrafoelenco"/>
        <w:numPr>
          <w:ilvl w:val="0"/>
          <w:numId w:val="4"/>
        </w:numPr>
        <w:autoSpaceDE w:val="0"/>
        <w:autoSpaceDN w:val="0"/>
        <w:adjustRightInd w:val="0"/>
        <w:spacing w:line="260" w:lineRule="exact"/>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Per favorire l’inclusione, nella selezione, sarà data priorità agli alunni che presentano situazioni di svantaggio economico, utilizzando come indicatore aggregato la Certificazione ISEE. </w:t>
      </w:r>
    </w:p>
    <w:p w14:paraId="5B30BA75" w14:textId="77777777" w:rsidR="00266304" w:rsidRPr="00632EF6" w:rsidRDefault="00266304" w:rsidP="00102E80">
      <w:pPr>
        <w:autoSpaceDE w:val="0"/>
        <w:autoSpaceDN w:val="0"/>
        <w:adjustRightInd w:val="0"/>
        <w:spacing w:after="0" w:line="260" w:lineRule="exact"/>
        <w:ind w:left="312" w:firstLine="408"/>
        <w:jc w:val="both"/>
        <w:rPr>
          <w:rFonts w:cstheme="minorHAnsi"/>
          <w:bCs/>
        </w:rPr>
      </w:pPr>
      <w:r w:rsidRPr="00632EF6">
        <w:rPr>
          <w:rFonts w:cstheme="minorHAnsi"/>
          <w:bCs/>
        </w:rPr>
        <w:t>Certificazione ISEE inferiore a 10.000 euro (</w:t>
      </w:r>
      <w:r w:rsidRPr="00632EF6">
        <w:rPr>
          <w:rFonts w:cstheme="minorHAnsi"/>
          <w:b/>
        </w:rPr>
        <w:t>10 punti</w:t>
      </w:r>
      <w:r w:rsidRPr="00632EF6">
        <w:rPr>
          <w:rFonts w:cstheme="minorHAnsi"/>
          <w:bCs/>
        </w:rPr>
        <w:t>).</w:t>
      </w:r>
    </w:p>
    <w:p w14:paraId="776DF95C" w14:textId="77777777" w:rsidR="00266304" w:rsidRPr="00632EF6" w:rsidRDefault="00266304" w:rsidP="00102E80">
      <w:pPr>
        <w:autoSpaceDE w:val="0"/>
        <w:autoSpaceDN w:val="0"/>
        <w:adjustRightInd w:val="0"/>
        <w:spacing w:after="0" w:line="260" w:lineRule="exact"/>
        <w:jc w:val="both"/>
        <w:rPr>
          <w:rFonts w:cstheme="minorHAnsi"/>
          <w:bCs/>
        </w:rPr>
      </w:pPr>
    </w:p>
    <w:p w14:paraId="51043CFA" w14:textId="77777777" w:rsidR="00266304" w:rsidRPr="00632EF6" w:rsidRDefault="00266304" w:rsidP="00102E80">
      <w:pPr>
        <w:autoSpaceDE w:val="0"/>
        <w:autoSpaceDN w:val="0"/>
        <w:adjustRightInd w:val="0"/>
        <w:spacing w:after="0" w:line="260" w:lineRule="exact"/>
        <w:jc w:val="both"/>
        <w:rPr>
          <w:rFonts w:cstheme="minorHAnsi"/>
          <w:bCs/>
        </w:rPr>
      </w:pPr>
      <w:r w:rsidRPr="00632EF6">
        <w:rPr>
          <w:rFonts w:cstheme="minorHAnsi"/>
          <w:bCs/>
        </w:rPr>
        <w:t xml:space="preserve">A parità di punteggio saranno considerati i seguenti criteri: </w:t>
      </w:r>
    </w:p>
    <w:p w14:paraId="2AA414B8" w14:textId="77777777" w:rsidR="00266304" w:rsidRPr="00632EF6" w:rsidRDefault="00266304" w:rsidP="00102E80">
      <w:pPr>
        <w:pStyle w:val="Paragrafoelenco"/>
        <w:numPr>
          <w:ilvl w:val="0"/>
          <w:numId w:val="3"/>
        </w:numPr>
        <w:autoSpaceDE w:val="0"/>
        <w:autoSpaceDN w:val="0"/>
        <w:adjustRightInd w:val="0"/>
        <w:spacing w:line="260" w:lineRule="exact"/>
        <w:ind w:left="851"/>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 xml:space="preserve">pari opportunità; </w:t>
      </w:r>
    </w:p>
    <w:p w14:paraId="73BB9EC6" w14:textId="77777777" w:rsidR="00266304" w:rsidRPr="00632EF6" w:rsidRDefault="00266304" w:rsidP="00102E80">
      <w:pPr>
        <w:pStyle w:val="Paragrafoelenco"/>
        <w:numPr>
          <w:ilvl w:val="0"/>
          <w:numId w:val="3"/>
        </w:numPr>
        <w:autoSpaceDE w:val="0"/>
        <w:autoSpaceDN w:val="0"/>
        <w:adjustRightInd w:val="0"/>
        <w:spacing w:line="260" w:lineRule="exact"/>
        <w:ind w:left="850"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inclusione di persone svantaggiate e a rischio di esclusione;</w:t>
      </w:r>
    </w:p>
    <w:p w14:paraId="7FC6FA27" w14:textId="77777777" w:rsidR="00266304" w:rsidRPr="00632EF6" w:rsidRDefault="00266304" w:rsidP="00102E80">
      <w:pPr>
        <w:pStyle w:val="Paragrafoelenco"/>
        <w:numPr>
          <w:ilvl w:val="0"/>
          <w:numId w:val="3"/>
        </w:numPr>
        <w:autoSpaceDE w:val="0"/>
        <w:autoSpaceDN w:val="0"/>
        <w:adjustRightInd w:val="0"/>
        <w:spacing w:line="260" w:lineRule="exact"/>
        <w:ind w:left="850" w:hanging="357"/>
        <w:jc w:val="both"/>
        <w:rPr>
          <w:rFonts w:asciiTheme="minorHAnsi" w:eastAsia="Times New Roman" w:hAnsiTheme="minorHAnsi" w:cstheme="minorHAnsi"/>
          <w:bCs/>
          <w:color w:val="auto"/>
          <w:kern w:val="0"/>
          <w:sz w:val="22"/>
          <w:szCs w:val="22"/>
          <w:lang w:eastAsia="it-IT" w:bidi="ar-SA"/>
        </w:rPr>
      </w:pPr>
      <w:r w:rsidRPr="00632EF6">
        <w:rPr>
          <w:rFonts w:asciiTheme="minorHAnsi" w:eastAsia="Times New Roman" w:hAnsiTheme="minorHAnsi" w:cstheme="minorHAnsi"/>
          <w:bCs/>
          <w:color w:val="auto"/>
          <w:kern w:val="0"/>
          <w:sz w:val="22"/>
          <w:szCs w:val="22"/>
          <w:lang w:eastAsia="it-IT" w:bidi="ar-SA"/>
        </w:rPr>
        <w:t>Data di presentazione della candidatura nella piattaforma online.</w:t>
      </w:r>
    </w:p>
    <w:p w14:paraId="0F779D7C" w14:textId="77777777" w:rsidR="00266304" w:rsidRDefault="00266304" w:rsidP="00266304">
      <w:pPr>
        <w:autoSpaceDE w:val="0"/>
        <w:autoSpaceDN w:val="0"/>
        <w:adjustRightInd w:val="0"/>
        <w:spacing w:line="260" w:lineRule="exact"/>
        <w:jc w:val="both"/>
        <w:rPr>
          <w:rFonts w:cstheme="minorHAnsi"/>
          <w:highlight w:val="yellow"/>
        </w:rPr>
      </w:pPr>
    </w:p>
    <w:p w14:paraId="7AE16680"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lastRenderedPageBreak/>
        <w:t>Verranno accolte tutte le candidature correttamente inserite in piattaforma entro i termini di scadenza dell’avviso pubblico (</w:t>
      </w:r>
      <w:r w:rsidRPr="008D5DD7">
        <w:rPr>
          <w:rFonts w:eastAsia="MS Mincho" w:cstheme="minorHAnsi"/>
          <w:b/>
          <w:bCs/>
          <w:lang w:eastAsia="zh-TW"/>
        </w:rPr>
        <w:t>31 gennaio 2024, ore 18.00</w:t>
      </w:r>
      <w:r w:rsidRPr="008D5DD7">
        <w:rPr>
          <w:rFonts w:eastAsia="MS Mincho" w:cstheme="minorHAnsi"/>
          <w:lang w:eastAsia="zh-TW"/>
        </w:rPr>
        <w:t>). Arezzo Innovazione invierà il report delle candidature e la relativa documentazione a ciascuno degli Istituti Scolastici interessati.</w:t>
      </w:r>
    </w:p>
    <w:p w14:paraId="34262F24"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t>I singoli Istituti provvederanno a nominare una commissione interna e a stilare la graduatoria completa di tutti i canditati</w:t>
      </w:r>
      <w:r>
        <w:rPr>
          <w:rFonts w:eastAsia="MS Mincho" w:cstheme="minorHAnsi"/>
          <w:lang w:eastAsia="zh-TW"/>
        </w:rPr>
        <w:t xml:space="preserve"> ammessi</w:t>
      </w:r>
      <w:r w:rsidRPr="008D5DD7">
        <w:rPr>
          <w:rFonts w:eastAsia="MS Mincho" w:cstheme="minorHAnsi"/>
          <w:lang w:eastAsia="zh-TW"/>
        </w:rPr>
        <w:t>, con relativo punteggio ed indicazione di eventuali precedenze.</w:t>
      </w:r>
    </w:p>
    <w:p w14:paraId="37EB4E9F" w14:textId="77777777" w:rsidR="00266304" w:rsidRPr="008D5DD7" w:rsidRDefault="00266304" w:rsidP="00102E80">
      <w:pPr>
        <w:autoSpaceDE w:val="0"/>
        <w:autoSpaceDN w:val="0"/>
        <w:adjustRightInd w:val="0"/>
        <w:spacing w:after="0" w:line="260" w:lineRule="exact"/>
        <w:jc w:val="both"/>
        <w:rPr>
          <w:rFonts w:eastAsia="MS Mincho" w:cstheme="minorHAnsi"/>
          <w:lang w:eastAsia="zh-TW"/>
        </w:rPr>
      </w:pPr>
      <w:r w:rsidRPr="008D5DD7">
        <w:rPr>
          <w:rFonts w:eastAsia="MS Mincho" w:cstheme="minorHAnsi"/>
          <w:lang w:eastAsia="zh-TW"/>
        </w:rPr>
        <w:t xml:space="preserve">I lavori della Commissione saranno documentati da apposito verbale, conservato agli atti della Scuola. </w:t>
      </w:r>
    </w:p>
    <w:p w14:paraId="5933FBBB" w14:textId="390AF9B9" w:rsidR="00266304" w:rsidRPr="008D5DD7" w:rsidRDefault="00266304" w:rsidP="00102E80">
      <w:pPr>
        <w:autoSpaceDE w:val="0"/>
        <w:autoSpaceDN w:val="0"/>
        <w:adjustRightInd w:val="0"/>
        <w:spacing w:after="0" w:line="260" w:lineRule="exact"/>
        <w:jc w:val="both"/>
        <w:rPr>
          <w:rFonts w:cstheme="minorHAnsi"/>
        </w:rPr>
      </w:pPr>
      <w:r w:rsidRPr="008D5DD7">
        <w:rPr>
          <w:rFonts w:cstheme="minorHAnsi"/>
        </w:rPr>
        <w:t xml:space="preserve">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invieranno la graduatoria entro e non oltre il </w:t>
      </w:r>
      <w:r w:rsidRPr="008D5DD7">
        <w:rPr>
          <w:rFonts w:cstheme="minorHAnsi"/>
          <w:b/>
          <w:bCs/>
        </w:rPr>
        <w:t>09/02/2024</w:t>
      </w:r>
      <w:r w:rsidRPr="008D5DD7">
        <w:rPr>
          <w:rFonts w:cstheme="minorHAnsi"/>
        </w:rPr>
        <w:t xml:space="preserve"> al seguente indirizzo e-mail: </w:t>
      </w:r>
      <w:hyperlink r:id="rId9" w:history="1">
        <w:r w:rsidRPr="00BB0BBD">
          <w:rPr>
            <w:rStyle w:val="Collegamentoipertestuale"/>
            <w:rFonts w:cstheme="minorHAnsi"/>
            <w:b/>
            <w:bCs/>
          </w:rPr>
          <w:t>erasmus@arezzoinnovazione.it</w:t>
        </w:r>
      </w:hyperlink>
    </w:p>
    <w:p w14:paraId="3A4D2A32" w14:textId="77777777" w:rsidR="00266304" w:rsidRDefault="00266304" w:rsidP="00266304">
      <w:pPr>
        <w:autoSpaceDE w:val="0"/>
        <w:autoSpaceDN w:val="0"/>
        <w:adjustRightInd w:val="0"/>
        <w:spacing w:after="120" w:line="260" w:lineRule="exact"/>
        <w:jc w:val="both"/>
        <w:rPr>
          <w:rFonts w:cstheme="minorHAnsi"/>
        </w:rPr>
      </w:pPr>
    </w:p>
    <w:p w14:paraId="3D58A445" w14:textId="77777777" w:rsidR="00266304" w:rsidRPr="008D5DD7" w:rsidRDefault="00266304" w:rsidP="00266304">
      <w:pPr>
        <w:autoSpaceDE w:val="0"/>
        <w:autoSpaceDN w:val="0"/>
        <w:adjustRightInd w:val="0"/>
        <w:spacing w:after="120" w:line="260" w:lineRule="exact"/>
        <w:jc w:val="both"/>
        <w:rPr>
          <w:rFonts w:cstheme="minorHAnsi"/>
        </w:rPr>
      </w:pPr>
    </w:p>
    <w:p w14:paraId="0CA2B852" w14:textId="77777777" w:rsidR="00266304" w:rsidRPr="008D5DD7" w:rsidRDefault="00266304" w:rsidP="00266304">
      <w:pPr>
        <w:autoSpaceDE w:val="0"/>
        <w:autoSpaceDN w:val="0"/>
        <w:adjustRightInd w:val="0"/>
        <w:spacing w:after="120" w:line="260" w:lineRule="exact"/>
        <w:jc w:val="both"/>
        <w:rPr>
          <w:rFonts w:cstheme="minorHAnsi"/>
          <w:b/>
        </w:rPr>
      </w:pPr>
      <w:r w:rsidRPr="008D5DD7">
        <w:rPr>
          <w:rFonts w:cstheme="minorHAnsi"/>
          <w:b/>
        </w:rPr>
        <w:t>9.2. INDIVIDUAZIONE DEI BENEFICIARI DELLA MOBILITÀ E ASSEGNAZIONE DELLE DESTINAZIONI</w:t>
      </w:r>
    </w:p>
    <w:p w14:paraId="5985DFAE"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Sulla base delle graduatorie pervenute, Arezzo Innovazione effettuerà la selezione finale e l’assegnazione della destinazione. </w:t>
      </w:r>
    </w:p>
    <w:p w14:paraId="7FE2F165" w14:textId="423C1202"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L’assegnazione delle mobilità agli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terrà conto dei seguenti parametri: </w:t>
      </w:r>
    </w:p>
    <w:p w14:paraId="4053B211"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sarà data precedenza agli Istituti che non hanno ancora preso parte a mobilità nell’ambito del Progetto; </w:t>
      </w:r>
    </w:p>
    <w:p w14:paraId="65E3121C"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un’equa ripartizione delle mobilità fra tutti gli Istituti che abbiano prodotto graduatoria utile. </w:t>
      </w:r>
    </w:p>
    <w:p w14:paraId="533AB781" w14:textId="77777777" w:rsidR="00266304" w:rsidRPr="008D5DD7" w:rsidRDefault="00266304" w:rsidP="003E635D">
      <w:pPr>
        <w:autoSpaceDE w:val="0"/>
        <w:autoSpaceDN w:val="0"/>
        <w:adjustRightInd w:val="0"/>
        <w:spacing w:after="0" w:line="260" w:lineRule="exact"/>
        <w:jc w:val="both"/>
        <w:rPr>
          <w:rFonts w:cstheme="minorHAnsi"/>
        </w:rPr>
      </w:pPr>
      <w:r w:rsidRPr="008D5DD7">
        <w:rPr>
          <w:rFonts w:cstheme="minorHAnsi"/>
        </w:rPr>
        <w:t xml:space="preserve">Nella fase di selezione sono previste: </w:t>
      </w:r>
    </w:p>
    <w:p w14:paraId="0E9EA8F5" w14:textId="77777777" w:rsidR="00266304" w:rsidRPr="008D5DD7"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compilazione di un questionario conoscitivo; </w:t>
      </w:r>
    </w:p>
    <w:p w14:paraId="77C4715A" w14:textId="77777777" w:rsidR="00266304" w:rsidRDefault="00266304" w:rsidP="003E635D">
      <w:pPr>
        <w:numPr>
          <w:ilvl w:val="0"/>
          <w:numId w:val="2"/>
        </w:numPr>
        <w:snapToGrid w:val="0"/>
        <w:spacing w:after="0" w:line="260" w:lineRule="exact"/>
        <w:ind w:left="426"/>
        <w:jc w:val="both"/>
        <w:rPr>
          <w:rFonts w:cstheme="minorHAnsi"/>
        </w:rPr>
      </w:pPr>
      <w:r w:rsidRPr="008D5DD7">
        <w:rPr>
          <w:rFonts w:cstheme="minorHAnsi"/>
        </w:rPr>
        <w:t xml:space="preserve">eventuale colloquio con i partner transnazionali per verifica delle competenze linguistiche. </w:t>
      </w:r>
    </w:p>
    <w:p w14:paraId="463D8C4C" w14:textId="77777777" w:rsidR="00266304" w:rsidRPr="00124402" w:rsidRDefault="00266304" w:rsidP="003E635D">
      <w:pPr>
        <w:snapToGrid w:val="0"/>
        <w:spacing w:after="0" w:line="260" w:lineRule="exact"/>
        <w:jc w:val="both"/>
        <w:rPr>
          <w:rFonts w:cstheme="minorHAnsi"/>
        </w:rPr>
      </w:pPr>
    </w:p>
    <w:p w14:paraId="423C0A2A" w14:textId="6C00D66C" w:rsidR="00266304" w:rsidRDefault="00266304" w:rsidP="003E635D">
      <w:pPr>
        <w:autoSpaceDE w:val="0"/>
        <w:autoSpaceDN w:val="0"/>
        <w:adjustRightInd w:val="0"/>
        <w:spacing w:after="0" w:line="260" w:lineRule="exact"/>
        <w:jc w:val="both"/>
        <w:rPr>
          <w:rFonts w:cstheme="minorHAnsi"/>
        </w:rPr>
      </w:pPr>
      <w:r>
        <w:rPr>
          <w:rFonts w:cstheme="minorHAnsi"/>
        </w:rPr>
        <w:t xml:space="preserve">Arezzo Innovazione </w:t>
      </w:r>
      <w:r w:rsidRPr="008D5DD7">
        <w:rPr>
          <w:rFonts w:cstheme="minorHAnsi"/>
        </w:rPr>
        <w:t>entro il</w:t>
      </w:r>
      <w:r>
        <w:rPr>
          <w:rFonts w:cstheme="minorHAnsi"/>
          <w:b/>
          <w:bCs/>
        </w:rPr>
        <w:t xml:space="preserve"> 16</w:t>
      </w:r>
      <w:r w:rsidRPr="008D5DD7">
        <w:rPr>
          <w:rFonts w:cstheme="minorHAnsi"/>
          <w:b/>
          <w:bCs/>
        </w:rPr>
        <w:t>/</w:t>
      </w:r>
      <w:r>
        <w:rPr>
          <w:rFonts w:cstheme="minorHAnsi"/>
          <w:b/>
          <w:bCs/>
        </w:rPr>
        <w:t>02</w:t>
      </w:r>
      <w:r w:rsidRPr="008D5DD7">
        <w:rPr>
          <w:rFonts w:cstheme="minorHAnsi"/>
          <w:b/>
          <w:bCs/>
        </w:rPr>
        <w:t>/202</w:t>
      </w:r>
      <w:r>
        <w:rPr>
          <w:rFonts w:cstheme="minorHAnsi"/>
          <w:b/>
          <w:bCs/>
        </w:rPr>
        <w:t>4</w:t>
      </w:r>
      <w:r w:rsidRPr="008D5DD7">
        <w:rPr>
          <w:rFonts w:cstheme="minorHAnsi"/>
          <w:b/>
        </w:rPr>
        <w:t xml:space="preserve"> </w:t>
      </w:r>
      <w:r w:rsidRPr="008D5DD7">
        <w:rPr>
          <w:rFonts w:cstheme="minorHAnsi"/>
        </w:rPr>
        <w:t xml:space="preserve">invierà a tutti gli </w:t>
      </w:r>
      <w:r w:rsidR="00663AEF" w:rsidRPr="008D5DD7">
        <w:rPr>
          <w:rFonts w:cstheme="minorHAnsi"/>
        </w:rPr>
        <w:t xml:space="preserve">Istituti </w:t>
      </w:r>
      <w:r w:rsidR="00663AEF">
        <w:rPr>
          <w:rFonts w:cstheme="minorHAnsi"/>
        </w:rPr>
        <w:t>S</w:t>
      </w:r>
      <w:r w:rsidR="00663AEF" w:rsidRPr="00663AEF">
        <w:rPr>
          <w:rFonts w:cstheme="minorHAnsi"/>
        </w:rPr>
        <w:t xml:space="preserve">colastici </w:t>
      </w:r>
      <w:r w:rsidR="00663AEF" w:rsidRPr="00663AEF">
        <w:rPr>
          <w:rFonts w:cstheme="minorHAnsi"/>
          <w:color w:val="000000"/>
        </w:rPr>
        <w:t>destinatari del presente Avviso</w:t>
      </w:r>
      <w:r w:rsidR="00663AEF" w:rsidRPr="008D5DD7">
        <w:rPr>
          <w:rFonts w:cstheme="minorHAnsi"/>
        </w:rPr>
        <w:t xml:space="preserve"> </w:t>
      </w:r>
      <w:r w:rsidRPr="008D5DD7">
        <w:rPr>
          <w:rFonts w:cstheme="minorHAnsi"/>
        </w:rPr>
        <w:t xml:space="preserve">la lista dei </w:t>
      </w:r>
      <w:r w:rsidR="000A67B2">
        <w:rPr>
          <w:rFonts w:cstheme="minorHAnsi"/>
        </w:rPr>
        <w:t xml:space="preserve">selezionati </w:t>
      </w:r>
      <w:r w:rsidRPr="008D5DD7">
        <w:rPr>
          <w:rFonts w:cstheme="minorHAnsi"/>
        </w:rPr>
        <w:t>individuati per le mobilità, con l’indicazione delle</w:t>
      </w:r>
      <w:r>
        <w:rPr>
          <w:rFonts w:cstheme="minorHAnsi"/>
        </w:rPr>
        <w:t xml:space="preserve"> </w:t>
      </w:r>
      <w:r w:rsidRPr="008D5DD7">
        <w:rPr>
          <w:rFonts w:cstheme="minorHAnsi"/>
        </w:rPr>
        <w:t>destinazion</w:t>
      </w:r>
      <w:r>
        <w:rPr>
          <w:rFonts w:cstheme="minorHAnsi"/>
        </w:rPr>
        <w:t>i</w:t>
      </w:r>
      <w:r w:rsidRPr="008D5DD7">
        <w:rPr>
          <w:rFonts w:cstheme="minorHAnsi"/>
        </w:rPr>
        <w:t xml:space="preserve"> assegnate e del periodo di partenza, e procederà con la comunicazione ufficiale agli interessati.</w:t>
      </w:r>
    </w:p>
    <w:p w14:paraId="145EBCD6" w14:textId="77777777" w:rsidR="00266304" w:rsidRPr="008D5DD7" w:rsidRDefault="00266304" w:rsidP="00266304">
      <w:pPr>
        <w:autoSpaceDE w:val="0"/>
        <w:autoSpaceDN w:val="0"/>
        <w:adjustRightInd w:val="0"/>
        <w:spacing w:after="120" w:line="260" w:lineRule="exact"/>
        <w:jc w:val="both"/>
        <w:rPr>
          <w:rFonts w:cstheme="minorHAnsi"/>
          <w:b/>
        </w:rPr>
      </w:pPr>
    </w:p>
    <w:p w14:paraId="117F0D7A" w14:textId="77777777" w:rsidR="00266304" w:rsidRPr="008D5DD7" w:rsidRDefault="00266304" w:rsidP="00266304">
      <w:pPr>
        <w:spacing w:after="120" w:line="260" w:lineRule="exact"/>
        <w:jc w:val="both"/>
        <w:rPr>
          <w:rFonts w:cstheme="minorHAnsi"/>
          <w:b/>
        </w:rPr>
      </w:pPr>
      <w:r w:rsidRPr="008D5DD7">
        <w:rPr>
          <w:rFonts w:cstheme="minorHAnsi"/>
          <w:b/>
        </w:rPr>
        <w:t>10. INFORMAZIONI</w:t>
      </w:r>
    </w:p>
    <w:p w14:paraId="2743AEFE" w14:textId="6A1C3D6E" w:rsidR="00266304" w:rsidRPr="008D5DD7" w:rsidRDefault="00266304" w:rsidP="0051094B">
      <w:pPr>
        <w:snapToGrid w:val="0"/>
        <w:spacing w:after="0" w:line="260" w:lineRule="exact"/>
        <w:jc w:val="both"/>
        <w:rPr>
          <w:rFonts w:cstheme="minorHAnsi"/>
        </w:rPr>
      </w:pPr>
      <w:r w:rsidRPr="008D5DD7">
        <w:rPr>
          <w:rFonts w:cstheme="minorHAnsi"/>
        </w:rPr>
        <w:t>Riferimenti</w:t>
      </w:r>
      <w:r w:rsidR="00BB0BBD">
        <w:rPr>
          <w:rFonts w:cstheme="minorHAnsi"/>
        </w:rPr>
        <w:t xml:space="preserve"> per Arezzo Innovazione</w:t>
      </w:r>
      <w:r w:rsidRPr="008D5DD7">
        <w:rPr>
          <w:rFonts w:cstheme="minorHAnsi"/>
        </w:rPr>
        <w:t>:</w:t>
      </w:r>
    </w:p>
    <w:p w14:paraId="6A9D18D8" w14:textId="77777777" w:rsidR="00266304" w:rsidRPr="008D5DD7" w:rsidRDefault="00266304" w:rsidP="0051094B">
      <w:pPr>
        <w:numPr>
          <w:ilvl w:val="0"/>
          <w:numId w:val="7"/>
        </w:numPr>
        <w:tabs>
          <w:tab w:val="left" w:pos="709"/>
        </w:tabs>
        <w:spacing w:after="0" w:line="260" w:lineRule="exact"/>
        <w:jc w:val="both"/>
        <w:rPr>
          <w:rStyle w:val="Collegamentoipertestuale"/>
          <w:rFonts w:cstheme="minorHAnsi"/>
        </w:rPr>
      </w:pPr>
      <w:r w:rsidRPr="008D5DD7">
        <w:rPr>
          <w:rFonts w:cstheme="minorHAnsi"/>
        </w:rPr>
        <w:t xml:space="preserve">E-mail: </w:t>
      </w:r>
      <w:hyperlink r:id="rId10" w:history="1">
        <w:r w:rsidRPr="00BB0BBD">
          <w:rPr>
            <w:rStyle w:val="Collegamentoipertestuale"/>
            <w:rFonts w:cstheme="minorHAnsi"/>
            <w:b/>
            <w:bCs/>
          </w:rPr>
          <w:t>erasmus@arezzoinnovazione.it</w:t>
        </w:r>
      </w:hyperlink>
      <w:r w:rsidRPr="008D5DD7">
        <w:rPr>
          <w:rStyle w:val="Collegamentoipertestuale"/>
          <w:rFonts w:cstheme="minorHAnsi"/>
        </w:rPr>
        <w:t xml:space="preserve"> </w:t>
      </w:r>
    </w:p>
    <w:p w14:paraId="2A75D242" w14:textId="77777777" w:rsidR="00BB0BBD" w:rsidRPr="00906B85" w:rsidRDefault="00BB0BBD" w:rsidP="0051094B">
      <w:pPr>
        <w:numPr>
          <w:ilvl w:val="0"/>
          <w:numId w:val="7"/>
        </w:numPr>
        <w:tabs>
          <w:tab w:val="left" w:pos="709"/>
        </w:tabs>
        <w:spacing w:after="0" w:line="260" w:lineRule="exact"/>
        <w:jc w:val="both"/>
        <w:rPr>
          <w:rFonts w:cstheme="minorHAnsi"/>
          <w:u w:val="single"/>
        </w:rPr>
      </w:pPr>
      <w:r>
        <w:rPr>
          <w:rFonts w:cstheme="minorHAnsi"/>
        </w:rPr>
        <w:t xml:space="preserve">cellulare: </w:t>
      </w:r>
      <w:r w:rsidRPr="00BB0BBD">
        <w:rPr>
          <w:rFonts w:cstheme="minorHAnsi"/>
        </w:rPr>
        <w:t>393 8639417</w:t>
      </w:r>
    </w:p>
    <w:p w14:paraId="27CEF6C1" w14:textId="7316E283" w:rsidR="00266304" w:rsidRPr="00BB0BBD" w:rsidRDefault="00266304" w:rsidP="0051094B">
      <w:pPr>
        <w:numPr>
          <w:ilvl w:val="0"/>
          <w:numId w:val="7"/>
        </w:numPr>
        <w:tabs>
          <w:tab w:val="left" w:pos="709"/>
        </w:tabs>
        <w:spacing w:after="0" w:line="260" w:lineRule="exact"/>
        <w:jc w:val="both"/>
        <w:rPr>
          <w:rFonts w:cstheme="minorHAnsi"/>
          <w:u w:val="single"/>
        </w:rPr>
      </w:pPr>
      <w:r w:rsidRPr="008D5DD7">
        <w:rPr>
          <w:rFonts w:cstheme="minorHAnsi"/>
        </w:rPr>
        <w:t>telefono: 0575 26114</w:t>
      </w:r>
    </w:p>
    <w:p w14:paraId="6560E69E" w14:textId="298EA856" w:rsidR="00BB0BBD" w:rsidRPr="000E0C82" w:rsidRDefault="00BB0BBD" w:rsidP="0051094B">
      <w:pPr>
        <w:numPr>
          <w:ilvl w:val="0"/>
          <w:numId w:val="7"/>
        </w:numPr>
        <w:tabs>
          <w:tab w:val="left" w:pos="709"/>
        </w:tabs>
        <w:spacing w:after="0" w:line="260" w:lineRule="exact"/>
        <w:jc w:val="both"/>
        <w:rPr>
          <w:rFonts w:cstheme="minorHAnsi"/>
          <w:u w:val="single"/>
        </w:rPr>
      </w:pPr>
      <w:r w:rsidRPr="00102E80">
        <w:rPr>
          <w:rFonts w:cstheme="minorHAnsi"/>
        </w:rPr>
        <w:t>persone di riferimento: Valentina Mariottini e Matteo Casali</w:t>
      </w:r>
    </w:p>
    <w:sectPr w:rsidR="00BB0BBD" w:rsidRPr="000E0C82" w:rsidSect="006756FA">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F29" w14:textId="77777777" w:rsidR="002273F6" w:rsidRDefault="002273F6" w:rsidP="00035C72">
      <w:pPr>
        <w:spacing w:after="0" w:line="240" w:lineRule="auto"/>
      </w:pPr>
      <w:r>
        <w:separator/>
      </w:r>
    </w:p>
  </w:endnote>
  <w:endnote w:type="continuationSeparator" w:id="0">
    <w:p w14:paraId="24F3745B" w14:textId="77777777" w:rsidR="002273F6" w:rsidRDefault="002273F6" w:rsidP="0003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979420"/>
      <w:docPartObj>
        <w:docPartGallery w:val="Page Numbers (Bottom of Page)"/>
        <w:docPartUnique/>
      </w:docPartObj>
    </w:sdtPr>
    <w:sdtContent>
      <w:p w14:paraId="3C848147" w14:textId="0CE8DE94" w:rsidR="00266304" w:rsidRDefault="00266304">
        <w:pPr>
          <w:pStyle w:val="Pidipagina"/>
          <w:jc w:val="right"/>
        </w:pPr>
        <w:r>
          <w:fldChar w:fldCharType="begin"/>
        </w:r>
        <w:r>
          <w:instrText>PAGE   \* MERGEFORMAT</w:instrText>
        </w:r>
        <w:r>
          <w:fldChar w:fldCharType="separate"/>
        </w:r>
        <w:r>
          <w:t>2</w:t>
        </w:r>
        <w:r>
          <w:fldChar w:fldCharType="end"/>
        </w:r>
      </w:p>
    </w:sdtContent>
  </w:sdt>
  <w:p w14:paraId="07318045" w14:textId="77777777" w:rsidR="00266304" w:rsidRDefault="00266304" w:rsidP="00266304">
    <w:pPr>
      <w:pStyle w:val="Pidipagina"/>
    </w:pPr>
  </w:p>
  <w:p w14:paraId="11128EF7" w14:textId="77777777" w:rsidR="00266304" w:rsidRPr="00BC1A20" w:rsidRDefault="00266304" w:rsidP="00266304">
    <w:pPr>
      <w:pStyle w:val="Pidipagina"/>
      <w:pBdr>
        <w:top w:val="single" w:sz="4" w:space="1" w:color="auto"/>
      </w:pBdr>
      <w:jc w:val="center"/>
      <w:rPr>
        <w:sz w:val="20"/>
        <w:szCs w:val="20"/>
      </w:rPr>
    </w:pPr>
    <w:r>
      <w:tab/>
    </w:r>
    <w:r w:rsidRPr="00BC1A20">
      <w:rPr>
        <w:sz w:val="20"/>
        <w:szCs w:val="20"/>
      </w:rPr>
      <w:t>Arezzo</w:t>
    </w:r>
    <w:r>
      <w:rPr>
        <w:sz w:val="20"/>
        <w:szCs w:val="20"/>
      </w:rPr>
      <w:t xml:space="preserve"> Innovazione Fondazione di Partecipazione</w:t>
    </w:r>
    <w:r w:rsidRPr="00BC1A20">
      <w:rPr>
        <w:sz w:val="20"/>
        <w:szCs w:val="20"/>
      </w:rPr>
      <w:t xml:space="preserve"> – Via L. Spallanzani n° 23 – 52100 – AREZZO (AR)</w:t>
    </w:r>
  </w:p>
  <w:p w14:paraId="1003608A" w14:textId="77777777" w:rsidR="00266304" w:rsidRDefault="00266304" w:rsidP="00266304">
    <w:pPr>
      <w:pStyle w:val="Pidipagina"/>
      <w:pBdr>
        <w:top w:val="single" w:sz="4" w:space="1" w:color="auto"/>
      </w:pBdr>
      <w:jc w:val="center"/>
      <w:rPr>
        <w:sz w:val="20"/>
        <w:szCs w:val="20"/>
      </w:rPr>
    </w:pPr>
    <w:r w:rsidRPr="00BC1A20">
      <w:rPr>
        <w:sz w:val="20"/>
        <w:szCs w:val="20"/>
      </w:rPr>
      <w:t xml:space="preserve">Codice Fiscale </w:t>
    </w:r>
    <w:r>
      <w:rPr>
        <w:sz w:val="20"/>
        <w:szCs w:val="20"/>
      </w:rPr>
      <w:t xml:space="preserve">e </w:t>
    </w:r>
    <w:r w:rsidRPr="00BC1A20">
      <w:rPr>
        <w:sz w:val="20"/>
        <w:szCs w:val="20"/>
      </w:rPr>
      <w:t>Parti</w:t>
    </w:r>
    <w:r>
      <w:rPr>
        <w:sz w:val="20"/>
        <w:szCs w:val="20"/>
      </w:rPr>
      <w:t xml:space="preserve">ta </w:t>
    </w:r>
    <w:proofErr w:type="gramStart"/>
    <w:r>
      <w:rPr>
        <w:sz w:val="20"/>
        <w:szCs w:val="20"/>
      </w:rPr>
      <w:t xml:space="preserve">Iva </w:t>
    </w:r>
    <w:r w:rsidRPr="00BC1A20">
      <w:rPr>
        <w:sz w:val="20"/>
        <w:szCs w:val="20"/>
      </w:rPr>
      <w:t xml:space="preserve"> n</w:t>
    </w:r>
    <w:proofErr w:type="gramEnd"/>
    <w:r w:rsidRPr="00BC1A20">
      <w:rPr>
        <w:sz w:val="20"/>
        <w:szCs w:val="20"/>
      </w:rPr>
      <w:t>° 01767240516</w:t>
    </w:r>
    <w:r>
      <w:rPr>
        <w:sz w:val="20"/>
        <w:szCs w:val="20"/>
      </w:rPr>
      <w:t xml:space="preserve">; REA </w:t>
    </w:r>
    <w:r w:rsidRPr="00BC1A20">
      <w:rPr>
        <w:sz w:val="20"/>
        <w:szCs w:val="20"/>
      </w:rPr>
      <w:t xml:space="preserve"> </w:t>
    </w:r>
    <w:r>
      <w:rPr>
        <w:sz w:val="20"/>
        <w:szCs w:val="20"/>
      </w:rPr>
      <w:t>AR 137733</w:t>
    </w:r>
  </w:p>
  <w:p w14:paraId="6F266B6C" w14:textId="1844EDAC" w:rsidR="007817EE" w:rsidRPr="00266304" w:rsidRDefault="00266304" w:rsidP="00266304">
    <w:pPr>
      <w:pStyle w:val="Pidipagina"/>
      <w:pBdr>
        <w:top w:val="single" w:sz="4" w:space="1" w:color="auto"/>
      </w:pBdr>
      <w:jc w:val="center"/>
      <w:rPr>
        <w:sz w:val="20"/>
        <w:szCs w:val="20"/>
      </w:rPr>
    </w:pPr>
    <w:r>
      <w:rPr>
        <w:sz w:val="20"/>
        <w:szCs w:val="20"/>
      </w:rPr>
      <w:t xml:space="preserve">Telefono 0575489663 </w:t>
    </w:r>
    <w:hyperlink r:id="rId1" w:history="1">
      <w:r w:rsidRPr="001B5698">
        <w:rPr>
          <w:rStyle w:val="Collegamentoipertestuale"/>
          <w:sz w:val="20"/>
          <w:szCs w:val="20"/>
        </w:rPr>
        <w:t>–info@arezzoinnovazione.it</w:t>
      </w:r>
    </w:hyperlink>
    <w:r>
      <w:rPr>
        <w:sz w:val="20"/>
        <w:szCs w:val="20"/>
      </w:rPr>
      <w:t xml:space="preserve"> – </w:t>
    </w:r>
    <w:hyperlink r:id="rId2" w:history="1">
      <w:r w:rsidRPr="001B5698">
        <w:rPr>
          <w:rStyle w:val="Collegamentoipertestuale"/>
          <w:sz w:val="20"/>
          <w:szCs w:val="20"/>
        </w:rPr>
        <w:t>www.arezzoinnovazione.it</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0CAD" w14:textId="77777777" w:rsidR="002273F6" w:rsidRDefault="002273F6" w:rsidP="00035C72">
      <w:pPr>
        <w:spacing w:after="0" w:line="240" w:lineRule="auto"/>
      </w:pPr>
      <w:r>
        <w:separator/>
      </w:r>
    </w:p>
  </w:footnote>
  <w:footnote w:type="continuationSeparator" w:id="0">
    <w:p w14:paraId="1390F34D" w14:textId="77777777" w:rsidR="002273F6" w:rsidRDefault="002273F6" w:rsidP="0003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03E" w14:textId="014A522D" w:rsidR="00035C72" w:rsidRPr="00035C72" w:rsidRDefault="00266304" w:rsidP="00266304">
    <w:pPr>
      <w:pStyle w:val="Intestazione"/>
      <w:jc w:val="right"/>
    </w:pPr>
    <w:r w:rsidRPr="00653DB2">
      <w:rPr>
        <w:rFonts w:asciiTheme="majorHAnsi" w:hAnsiTheme="majorHAnsi" w:cstheme="majorHAnsi"/>
        <w:noProof/>
        <w:sz w:val="18"/>
        <w:szCs w:val="18"/>
        <w:lang w:val="en-US"/>
      </w:rPr>
      <w:drawing>
        <wp:anchor distT="0" distB="0" distL="114300" distR="114300" simplePos="0" relativeHeight="251657216" behindDoc="0" locked="0" layoutInCell="1" allowOverlap="1" wp14:anchorId="1B3F26EC" wp14:editId="3F3B8285">
          <wp:simplePos x="0" y="0"/>
          <wp:positionH relativeFrom="margin">
            <wp:posOffset>-15599</wp:posOffset>
          </wp:positionH>
          <wp:positionV relativeFrom="margin">
            <wp:posOffset>-1090102</wp:posOffset>
          </wp:positionV>
          <wp:extent cx="1516380" cy="386715"/>
          <wp:effectExtent l="0" t="0" r="7620" b="0"/>
          <wp:wrapNone/>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386715"/>
                  </a:xfrm>
                  <a:prstGeom prst="rect">
                    <a:avLst/>
                  </a:prstGeom>
                  <a:noFill/>
                </pic:spPr>
              </pic:pic>
            </a:graphicData>
          </a:graphic>
        </wp:anchor>
      </w:drawing>
    </w:r>
    <w:r w:rsidR="00BB5315" w:rsidRPr="00F12345">
      <w:rPr>
        <w:noProof/>
      </w:rPr>
      <w:object w:dxaOrig="30000" w:dyaOrig="8070" w14:anchorId="50A11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97.5pt;mso-width-percent:0;mso-height-percent:0;mso-width-percent:0;mso-height-percent:0">
          <v:imagedata r:id="rId2" o:title=""/>
        </v:shape>
        <o:OLEObject Type="Embed" ProgID="Acrobat.Document.DC" ShapeID="_x0000_i1025" DrawAspect="Content" ObjectID="_17647628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2C30"/>
    <w:multiLevelType w:val="hybridMultilevel"/>
    <w:tmpl w:val="AAF86D54"/>
    <w:lvl w:ilvl="0" w:tplc="AECC6A56">
      <w:start w:val="1"/>
      <w:numFmt w:val="bullet"/>
      <w:lvlText w:val=""/>
      <w:lvlJc w:val="left"/>
      <w:pPr>
        <w:ind w:left="928" w:hanging="360"/>
      </w:pPr>
      <w:rPr>
        <w:rFonts w:ascii="Symbol" w:hAnsi="Symbol" w:hint="default"/>
        <w:color w:val="000000" w:themeColor="text1"/>
      </w:rPr>
    </w:lvl>
    <w:lvl w:ilvl="1" w:tplc="FFFFFFFF">
      <w:start w:val="1"/>
      <w:numFmt w:val="bullet"/>
      <w:lvlText w:val="o"/>
      <w:lvlJc w:val="left"/>
      <w:pPr>
        <w:ind w:left="1648" w:hanging="360"/>
      </w:pPr>
      <w:rPr>
        <w:rFonts w:ascii="Courier New" w:hAnsi="Courier New" w:cs="Courier New" w:hint="default"/>
      </w:rPr>
    </w:lvl>
    <w:lvl w:ilvl="2" w:tplc="04100001">
      <w:start w:val="1"/>
      <w:numFmt w:val="bullet"/>
      <w:lvlText w:val=""/>
      <w:lvlJc w:val="left"/>
      <w:pPr>
        <w:ind w:left="2368" w:hanging="360"/>
      </w:pPr>
      <w:rPr>
        <w:rFonts w:ascii="Symbol" w:hAnsi="Symbol"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 w15:restartNumberingAfterBreak="0">
    <w:nsid w:val="0B737F76"/>
    <w:multiLevelType w:val="hybridMultilevel"/>
    <w:tmpl w:val="FA90EAD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7E02050"/>
    <w:multiLevelType w:val="hybridMultilevel"/>
    <w:tmpl w:val="6EA41B38"/>
    <w:lvl w:ilvl="0" w:tplc="EFF425C4">
      <w:start w:val="198"/>
      <w:numFmt w:val="bullet"/>
      <w:lvlText w:val="-"/>
      <w:lvlJc w:val="left"/>
      <w:pPr>
        <w:ind w:left="720" w:hanging="360"/>
      </w:pPr>
      <w:rPr>
        <w:rFonts w:ascii="Arial Narrow" w:eastAsia="Cambria" w:hAnsi="Arial Narrow" w:cs="Wingdings" w:hint="default"/>
      </w:rPr>
    </w:lvl>
    <w:lvl w:ilvl="1" w:tplc="0C090003">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711FE"/>
    <w:multiLevelType w:val="hybridMultilevel"/>
    <w:tmpl w:val="E50445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DF4461"/>
    <w:multiLevelType w:val="hybridMultilevel"/>
    <w:tmpl w:val="A156D3B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5232DB3C">
      <w:numFmt w:val="bullet"/>
      <w:lvlText w:val="-"/>
      <w:lvlJc w:val="left"/>
      <w:pPr>
        <w:ind w:left="720" w:hanging="360"/>
      </w:pPr>
      <w:rPr>
        <w:rFonts w:ascii="Calibri" w:eastAsiaTheme="minorHAnsi" w:hAnsi="Calibri" w:cs="Calibr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1B5EA6"/>
    <w:multiLevelType w:val="hybridMultilevel"/>
    <w:tmpl w:val="A0707922"/>
    <w:lvl w:ilvl="0" w:tplc="EFF425C4">
      <w:start w:val="198"/>
      <w:numFmt w:val="bullet"/>
      <w:lvlText w:val="-"/>
      <w:lvlJc w:val="left"/>
      <w:pPr>
        <w:ind w:left="360" w:hanging="360"/>
      </w:pPr>
      <w:rPr>
        <w:rFonts w:ascii="Arial Narrow" w:eastAsia="Cambria" w:hAnsi="Arial Narrow"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175BE8"/>
    <w:multiLevelType w:val="hybridMultilevel"/>
    <w:tmpl w:val="33D4D422"/>
    <w:lvl w:ilvl="0" w:tplc="EFF425C4">
      <w:start w:val="198"/>
      <w:numFmt w:val="bullet"/>
      <w:lvlText w:val="-"/>
      <w:lvlJc w:val="left"/>
      <w:pPr>
        <w:ind w:left="360" w:hanging="360"/>
      </w:pPr>
      <w:rPr>
        <w:rFonts w:ascii="Arial Narrow" w:eastAsia="Cambria" w:hAnsi="Arial Narrow"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A060D"/>
    <w:multiLevelType w:val="multilevel"/>
    <w:tmpl w:val="3ECA1E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64239799">
    <w:abstractNumId w:val="7"/>
  </w:num>
  <w:num w:numId="2" w16cid:durableId="2139715024">
    <w:abstractNumId w:val="2"/>
  </w:num>
  <w:num w:numId="3" w16cid:durableId="616301652">
    <w:abstractNumId w:val="3"/>
  </w:num>
  <w:num w:numId="4" w16cid:durableId="1731492619">
    <w:abstractNumId w:val="1"/>
  </w:num>
  <w:num w:numId="5" w16cid:durableId="289749748">
    <w:abstractNumId w:val="4"/>
  </w:num>
  <w:num w:numId="6" w16cid:durableId="1109007079">
    <w:abstractNumId w:val="5"/>
  </w:num>
  <w:num w:numId="7" w16cid:durableId="1863664184">
    <w:abstractNumId w:val="0"/>
  </w:num>
  <w:num w:numId="8" w16cid:durableId="796071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DA8"/>
    <w:rsid w:val="0003368A"/>
    <w:rsid w:val="00034D6D"/>
    <w:rsid w:val="00035C72"/>
    <w:rsid w:val="00040419"/>
    <w:rsid w:val="00041350"/>
    <w:rsid w:val="000527E7"/>
    <w:rsid w:val="00097463"/>
    <w:rsid w:val="000A67B2"/>
    <w:rsid w:val="00102E80"/>
    <w:rsid w:val="001161CE"/>
    <w:rsid w:val="00127F84"/>
    <w:rsid w:val="00163407"/>
    <w:rsid w:val="001E31C2"/>
    <w:rsid w:val="001E3292"/>
    <w:rsid w:val="001E54A7"/>
    <w:rsid w:val="001F6135"/>
    <w:rsid w:val="00210EBD"/>
    <w:rsid w:val="002273F6"/>
    <w:rsid w:val="002408D1"/>
    <w:rsid w:val="00244849"/>
    <w:rsid w:val="0024758F"/>
    <w:rsid w:val="00261037"/>
    <w:rsid w:val="00266304"/>
    <w:rsid w:val="002751E7"/>
    <w:rsid w:val="002D122D"/>
    <w:rsid w:val="002D7504"/>
    <w:rsid w:val="002E7E59"/>
    <w:rsid w:val="002F0410"/>
    <w:rsid w:val="002F28E0"/>
    <w:rsid w:val="00331D7B"/>
    <w:rsid w:val="00333658"/>
    <w:rsid w:val="00347F52"/>
    <w:rsid w:val="003501C0"/>
    <w:rsid w:val="0036424E"/>
    <w:rsid w:val="00367FA8"/>
    <w:rsid w:val="003874A8"/>
    <w:rsid w:val="00391F3C"/>
    <w:rsid w:val="003C0FB8"/>
    <w:rsid w:val="003E635D"/>
    <w:rsid w:val="003F279A"/>
    <w:rsid w:val="00490E4E"/>
    <w:rsid w:val="004955A2"/>
    <w:rsid w:val="004B5078"/>
    <w:rsid w:val="0051094B"/>
    <w:rsid w:val="00542AEF"/>
    <w:rsid w:val="00551BF3"/>
    <w:rsid w:val="00571858"/>
    <w:rsid w:val="0058347B"/>
    <w:rsid w:val="00596A9C"/>
    <w:rsid w:val="005C4686"/>
    <w:rsid w:val="005D0996"/>
    <w:rsid w:val="005F20D9"/>
    <w:rsid w:val="00607E0E"/>
    <w:rsid w:val="00614551"/>
    <w:rsid w:val="0061572F"/>
    <w:rsid w:val="00645F5F"/>
    <w:rsid w:val="00663AEF"/>
    <w:rsid w:val="006756FA"/>
    <w:rsid w:val="00691F63"/>
    <w:rsid w:val="006A280A"/>
    <w:rsid w:val="006A7135"/>
    <w:rsid w:val="006B593C"/>
    <w:rsid w:val="006D52FE"/>
    <w:rsid w:val="006F61EB"/>
    <w:rsid w:val="00704445"/>
    <w:rsid w:val="007345D3"/>
    <w:rsid w:val="007527AA"/>
    <w:rsid w:val="00771505"/>
    <w:rsid w:val="00772253"/>
    <w:rsid w:val="00775843"/>
    <w:rsid w:val="007817EE"/>
    <w:rsid w:val="00785691"/>
    <w:rsid w:val="0078694C"/>
    <w:rsid w:val="007A28F4"/>
    <w:rsid w:val="0082007F"/>
    <w:rsid w:val="00831E8F"/>
    <w:rsid w:val="00864E04"/>
    <w:rsid w:val="00865A47"/>
    <w:rsid w:val="0089168C"/>
    <w:rsid w:val="008A7845"/>
    <w:rsid w:val="008B7D5A"/>
    <w:rsid w:val="008E4624"/>
    <w:rsid w:val="008E6795"/>
    <w:rsid w:val="00923EBE"/>
    <w:rsid w:val="00957874"/>
    <w:rsid w:val="009758BA"/>
    <w:rsid w:val="009938BA"/>
    <w:rsid w:val="009B01D6"/>
    <w:rsid w:val="009E421A"/>
    <w:rsid w:val="00A1532E"/>
    <w:rsid w:val="00A36032"/>
    <w:rsid w:val="00A43DD7"/>
    <w:rsid w:val="00A94940"/>
    <w:rsid w:val="00AB56EE"/>
    <w:rsid w:val="00AC1E5E"/>
    <w:rsid w:val="00AC6B51"/>
    <w:rsid w:val="00B0356F"/>
    <w:rsid w:val="00B27FF8"/>
    <w:rsid w:val="00B40295"/>
    <w:rsid w:val="00B51DE4"/>
    <w:rsid w:val="00B636BF"/>
    <w:rsid w:val="00B91BA9"/>
    <w:rsid w:val="00B93A31"/>
    <w:rsid w:val="00B943D9"/>
    <w:rsid w:val="00BA33AB"/>
    <w:rsid w:val="00BB0BBD"/>
    <w:rsid w:val="00BB5315"/>
    <w:rsid w:val="00BB5656"/>
    <w:rsid w:val="00BC51AD"/>
    <w:rsid w:val="00BC5C78"/>
    <w:rsid w:val="00BF0798"/>
    <w:rsid w:val="00C14197"/>
    <w:rsid w:val="00C305DE"/>
    <w:rsid w:val="00C47E94"/>
    <w:rsid w:val="00C743A9"/>
    <w:rsid w:val="00CA6DA8"/>
    <w:rsid w:val="00CD156B"/>
    <w:rsid w:val="00D34B88"/>
    <w:rsid w:val="00D70760"/>
    <w:rsid w:val="00D76217"/>
    <w:rsid w:val="00D81928"/>
    <w:rsid w:val="00DA24E7"/>
    <w:rsid w:val="00DB47B7"/>
    <w:rsid w:val="00DC15A4"/>
    <w:rsid w:val="00DC786D"/>
    <w:rsid w:val="00DD70FE"/>
    <w:rsid w:val="00DE41FF"/>
    <w:rsid w:val="00DF53A6"/>
    <w:rsid w:val="00E4134A"/>
    <w:rsid w:val="00E71211"/>
    <w:rsid w:val="00E914EB"/>
    <w:rsid w:val="00EA41B7"/>
    <w:rsid w:val="00ED5585"/>
    <w:rsid w:val="00EF1E2C"/>
    <w:rsid w:val="00F12345"/>
    <w:rsid w:val="00F43D32"/>
    <w:rsid w:val="00F92BED"/>
    <w:rsid w:val="00FB5226"/>
    <w:rsid w:val="00FC0E0D"/>
    <w:rsid w:val="00FF2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0A3C"/>
  <w15:docId w15:val="{72DFD37A-86C5-4422-B5AD-B950FCB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A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31">
    <w:name w:val="Griglia tab. 31"/>
    <w:basedOn w:val="Tabellanormale"/>
    <w:uiPriority w:val="48"/>
    <w:rsid w:val="001161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1chiara1">
    <w:name w:val="Tabella griglia 1 chiara1"/>
    <w:basedOn w:val="Tabellanormale"/>
    <w:uiPriority w:val="46"/>
    <w:rsid w:val="001161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035C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5C72"/>
  </w:style>
  <w:style w:type="paragraph" w:styleId="Pidipagina">
    <w:name w:val="footer"/>
    <w:basedOn w:val="Normale"/>
    <w:link w:val="PidipaginaCarattere"/>
    <w:uiPriority w:val="99"/>
    <w:unhideWhenUsed/>
    <w:rsid w:val="00035C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5C72"/>
  </w:style>
  <w:style w:type="paragraph" w:styleId="PreformattatoHTML">
    <w:name w:val="HTML Preformatted"/>
    <w:basedOn w:val="Normale"/>
    <w:link w:val="PreformattatoHTMLCarattere"/>
    <w:uiPriority w:val="99"/>
    <w:semiHidden/>
    <w:unhideWhenUsed/>
    <w:rsid w:val="00BC5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C5C78"/>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244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849"/>
    <w:rPr>
      <w:rFonts w:ascii="Tahoma" w:hAnsi="Tahoma" w:cs="Tahoma"/>
      <w:sz w:val="16"/>
      <w:szCs w:val="16"/>
    </w:rPr>
  </w:style>
  <w:style w:type="character" w:styleId="Collegamentoipertestuale">
    <w:name w:val="Hyperlink"/>
    <w:basedOn w:val="Carpredefinitoparagrafo"/>
    <w:uiPriority w:val="99"/>
    <w:unhideWhenUsed/>
    <w:rsid w:val="007817EE"/>
    <w:rPr>
      <w:color w:val="0563C1" w:themeColor="hyperlink"/>
      <w:u w:val="single"/>
    </w:rPr>
  </w:style>
  <w:style w:type="paragraph" w:styleId="Paragrafoelenco">
    <w:name w:val="List Paragraph"/>
    <w:basedOn w:val="Normale"/>
    <w:uiPriority w:val="34"/>
    <w:qFormat/>
    <w:rsid w:val="00266304"/>
    <w:pPr>
      <w:spacing w:after="0" w:line="240" w:lineRule="auto"/>
      <w:ind w:left="720"/>
      <w:contextualSpacing/>
    </w:pPr>
    <w:rPr>
      <w:rFonts w:ascii="Liberation Serif" w:eastAsia="SimSun" w:hAnsi="Liberation Serif" w:cs="Mangal"/>
      <w:color w:val="00000A"/>
      <w:kern w:val="2"/>
      <w:sz w:val="24"/>
      <w:szCs w:val="21"/>
      <w:lang w:eastAsia="zh-CN" w:bidi="hi-IN"/>
    </w:rPr>
  </w:style>
  <w:style w:type="table" w:styleId="Elencochiaro-Colore1">
    <w:name w:val="Light List Accent 1"/>
    <w:basedOn w:val="Tabellanormale"/>
    <w:uiPriority w:val="61"/>
    <w:rsid w:val="00266304"/>
    <w:pPr>
      <w:spacing w:after="0" w:line="240" w:lineRule="auto"/>
    </w:pPr>
    <w:rPr>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2118">
      <w:bodyDiv w:val="1"/>
      <w:marLeft w:val="0"/>
      <w:marRight w:val="0"/>
      <w:marTop w:val="0"/>
      <w:marBottom w:val="0"/>
      <w:divBdr>
        <w:top w:val="none" w:sz="0" w:space="0" w:color="auto"/>
        <w:left w:val="none" w:sz="0" w:space="0" w:color="auto"/>
        <w:bottom w:val="none" w:sz="0" w:space="0" w:color="auto"/>
        <w:right w:val="none" w:sz="0" w:space="0" w:color="auto"/>
      </w:divBdr>
    </w:div>
    <w:div w:id="264653614">
      <w:bodyDiv w:val="1"/>
      <w:marLeft w:val="0"/>
      <w:marRight w:val="0"/>
      <w:marTop w:val="0"/>
      <w:marBottom w:val="0"/>
      <w:divBdr>
        <w:top w:val="none" w:sz="0" w:space="0" w:color="auto"/>
        <w:left w:val="none" w:sz="0" w:space="0" w:color="auto"/>
        <w:bottom w:val="none" w:sz="0" w:space="0" w:color="auto"/>
        <w:right w:val="none" w:sz="0" w:space="0" w:color="auto"/>
      </w:divBdr>
    </w:div>
    <w:div w:id="503979726">
      <w:bodyDiv w:val="1"/>
      <w:marLeft w:val="0"/>
      <w:marRight w:val="0"/>
      <w:marTop w:val="0"/>
      <w:marBottom w:val="0"/>
      <w:divBdr>
        <w:top w:val="none" w:sz="0" w:space="0" w:color="auto"/>
        <w:left w:val="none" w:sz="0" w:space="0" w:color="auto"/>
        <w:bottom w:val="none" w:sz="0" w:space="0" w:color="auto"/>
        <w:right w:val="none" w:sz="0" w:space="0" w:color="auto"/>
      </w:divBdr>
    </w:div>
    <w:div w:id="786000153">
      <w:bodyDiv w:val="1"/>
      <w:marLeft w:val="0"/>
      <w:marRight w:val="0"/>
      <w:marTop w:val="0"/>
      <w:marBottom w:val="0"/>
      <w:divBdr>
        <w:top w:val="none" w:sz="0" w:space="0" w:color="auto"/>
        <w:left w:val="none" w:sz="0" w:space="0" w:color="auto"/>
        <w:bottom w:val="none" w:sz="0" w:space="0" w:color="auto"/>
        <w:right w:val="none" w:sz="0" w:space="0" w:color="auto"/>
      </w:divBdr>
    </w:div>
    <w:div w:id="974331762">
      <w:bodyDiv w:val="1"/>
      <w:marLeft w:val="0"/>
      <w:marRight w:val="0"/>
      <w:marTop w:val="0"/>
      <w:marBottom w:val="0"/>
      <w:divBdr>
        <w:top w:val="none" w:sz="0" w:space="0" w:color="auto"/>
        <w:left w:val="none" w:sz="0" w:space="0" w:color="auto"/>
        <w:bottom w:val="none" w:sz="0" w:space="0" w:color="auto"/>
        <w:right w:val="none" w:sz="0" w:space="0" w:color="auto"/>
      </w:divBdr>
    </w:div>
    <w:div w:id="1069688995">
      <w:bodyDiv w:val="1"/>
      <w:marLeft w:val="0"/>
      <w:marRight w:val="0"/>
      <w:marTop w:val="0"/>
      <w:marBottom w:val="0"/>
      <w:divBdr>
        <w:top w:val="none" w:sz="0" w:space="0" w:color="auto"/>
        <w:left w:val="none" w:sz="0" w:space="0" w:color="auto"/>
        <w:bottom w:val="none" w:sz="0" w:space="0" w:color="auto"/>
        <w:right w:val="none" w:sz="0" w:space="0" w:color="auto"/>
      </w:divBdr>
    </w:div>
    <w:div w:id="1124080513">
      <w:bodyDiv w:val="1"/>
      <w:marLeft w:val="0"/>
      <w:marRight w:val="0"/>
      <w:marTop w:val="0"/>
      <w:marBottom w:val="0"/>
      <w:divBdr>
        <w:top w:val="none" w:sz="0" w:space="0" w:color="auto"/>
        <w:left w:val="none" w:sz="0" w:space="0" w:color="auto"/>
        <w:bottom w:val="none" w:sz="0" w:space="0" w:color="auto"/>
        <w:right w:val="none" w:sz="0" w:space="0" w:color="auto"/>
      </w:divBdr>
      <w:divsChild>
        <w:div w:id="2099716126">
          <w:marLeft w:val="0"/>
          <w:marRight w:val="0"/>
          <w:marTop w:val="0"/>
          <w:marBottom w:val="0"/>
          <w:divBdr>
            <w:top w:val="none" w:sz="0" w:space="0" w:color="auto"/>
            <w:left w:val="none" w:sz="0" w:space="0" w:color="auto"/>
            <w:bottom w:val="none" w:sz="0" w:space="0" w:color="auto"/>
            <w:right w:val="none" w:sz="0" w:space="0" w:color="auto"/>
          </w:divBdr>
          <w:divsChild>
            <w:div w:id="197201958">
              <w:marLeft w:val="0"/>
              <w:marRight w:val="0"/>
              <w:marTop w:val="0"/>
              <w:marBottom w:val="0"/>
              <w:divBdr>
                <w:top w:val="none" w:sz="0" w:space="0" w:color="auto"/>
                <w:left w:val="none" w:sz="0" w:space="0" w:color="auto"/>
                <w:bottom w:val="none" w:sz="0" w:space="0" w:color="auto"/>
                <w:right w:val="none" w:sz="0" w:space="0" w:color="auto"/>
              </w:divBdr>
              <w:divsChild>
                <w:div w:id="1545360787">
                  <w:marLeft w:val="0"/>
                  <w:marRight w:val="0"/>
                  <w:marTop w:val="0"/>
                  <w:marBottom w:val="0"/>
                  <w:divBdr>
                    <w:top w:val="none" w:sz="0" w:space="0" w:color="auto"/>
                    <w:left w:val="none" w:sz="0" w:space="0" w:color="auto"/>
                    <w:bottom w:val="none" w:sz="0" w:space="0" w:color="auto"/>
                    <w:right w:val="none" w:sz="0" w:space="0" w:color="auto"/>
                  </w:divBdr>
                  <w:divsChild>
                    <w:div w:id="429392194">
                      <w:marLeft w:val="0"/>
                      <w:marRight w:val="0"/>
                      <w:marTop w:val="0"/>
                      <w:marBottom w:val="0"/>
                      <w:divBdr>
                        <w:top w:val="none" w:sz="0" w:space="0" w:color="auto"/>
                        <w:left w:val="none" w:sz="0" w:space="0" w:color="auto"/>
                        <w:bottom w:val="none" w:sz="0" w:space="0" w:color="auto"/>
                        <w:right w:val="none" w:sz="0" w:space="0" w:color="auto"/>
                      </w:divBdr>
                      <w:divsChild>
                        <w:div w:id="1142768589">
                          <w:marLeft w:val="0"/>
                          <w:marRight w:val="0"/>
                          <w:marTop w:val="45"/>
                          <w:marBottom w:val="0"/>
                          <w:divBdr>
                            <w:top w:val="none" w:sz="0" w:space="0" w:color="auto"/>
                            <w:left w:val="none" w:sz="0" w:space="0" w:color="auto"/>
                            <w:bottom w:val="none" w:sz="0" w:space="0" w:color="auto"/>
                            <w:right w:val="none" w:sz="0" w:space="0" w:color="auto"/>
                          </w:divBdr>
                          <w:divsChild>
                            <w:div w:id="1038894033">
                              <w:marLeft w:val="0"/>
                              <w:marRight w:val="0"/>
                              <w:marTop w:val="0"/>
                              <w:marBottom w:val="0"/>
                              <w:divBdr>
                                <w:top w:val="none" w:sz="0" w:space="0" w:color="auto"/>
                                <w:left w:val="none" w:sz="0" w:space="0" w:color="auto"/>
                                <w:bottom w:val="none" w:sz="0" w:space="0" w:color="auto"/>
                                <w:right w:val="none" w:sz="0" w:space="0" w:color="auto"/>
                              </w:divBdr>
                              <w:divsChild>
                                <w:div w:id="1782993280">
                                  <w:marLeft w:val="2070"/>
                                  <w:marRight w:val="3810"/>
                                  <w:marTop w:val="0"/>
                                  <w:marBottom w:val="0"/>
                                  <w:divBdr>
                                    <w:top w:val="none" w:sz="0" w:space="0" w:color="auto"/>
                                    <w:left w:val="none" w:sz="0" w:space="0" w:color="auto"/>
                                    <w:bottom w:val="none" w:sz="0" w:space="0" w:color="auto"/>
                                    <w:right w:val="none" w:sz="0" w:space="0" w:color="auto"/>
                                  </w:divBdr>
                                  <w:divsChild>
                                    <w:div w:id="544174497">
                                      <w:marLeft w:val="0"/>
                                      <w:marRight w:val="0"/>
                                      <w:marTop w:val="0"/>
                                      <w:marBottom w:val="0"/>
                                      <w:divBdr>
                                        <w:top w:val="none" w:sz="0" w:space="0" w:color="auto"/>
                                        <w:left w:val="none" w:sz="0" w:space="0" w:color="auto"/>
                                        <w:bottom w:val="none" w:sz="0" w:space="0" w:color="auto"/>
                                        <w:right w:val="none" w:sz="0" w:space="0" w:color="auto"/>
                                      </w:divBdr>
                                      <w:divsChild>
                                        <w:div w:id="1991320322">
                                          <w:marLeft w:val="0"/>
                                          <w:marRight w:val="0"/>
                                          <w:marTop w:val="0"/>
                                          <w:marBottom w:val="0"/>
                                          <w:divBdr>
                                            <w:top w:val="none" w:sz="0" w:space="0" w:color="auto"/>
                                            <w:left w:val="none" w:sz="0" w:space="0" w:color="auto"/>
                                            <w:bottom w:val="none" w:sz="0" w:space="0" w:color="auto"/>
                                            <w:right w:val="none" w:sz="0" w:space="0" w:color="auto"/>
                                          </w:divBdr>
                                          <w:divsChild>
                                            <w:div w:id="830605419">
                                              <w:marLeft w:val="0"/>
                                              <w:marRight w:val="0"/>
                                              <w:marTop w:val="0"/>
                                              <w:marBottom w:val="0"/>
                                              <w:divBdr>
                                                <w:top w:val="none" w:sz="0" w:space="0" w:color="auto"/>
                                                <w:left w:val="none" w:sz="0" w:space="0" w:color="auto"/>
                                                <w:bottom w:val="none" w:sz="0" w:space="0" w:color="auto"/>
                                                <w:right w:val="none" w:sz="0" w:space="0" w:color="auto"/>
                                              </w:divBdr>
                                              <w:divsChild>
                                                <w:div w:id="339819705">
                                                  <w:marLeft w:val="0"/>
                                                  <w:marRight w:val="0"/>
                                                  <w:marTop w:val="0"/>
                                                  <w:marBottom w:val="0"/>
                                                  <w:divBdr>
                                                    <w:top w:val="none" w:sz="0" w:space="0" w:color="auto"/>
                                                    <w:left w:val="none" w:sz="0" w:space="0" w:color="auto"/>
                                                    <w:bottom w:val="none" w:sz="0" w:space="0" w:color="auto"/>
                                                    <w:right w:val="none" w:sz="0" w:space="0" w:color="auto"/>
                                                  </w:divBdr>
                                                  <w:divsChild>
                                                    <w:div w:id="718749834">
                                                      <w:marLeft w:val="0"/>
                                                      <w:marRight w:val="0"/>
                                                      <w:marTop w:val="0"/>
                                                      <w:marBottom w:val="0"/>
                                                      <w:divBdr>
                                                        <w:top w:val="none" w:sz="0" w:space="0" w:color="auto"/>
                                                        <w:left w:val="none" w:sz="0" w:space="0" w:color="auto"/>
                                                        <w:bottom w:val="none" w:sz="0" w:space="0" w:color="auto"/>
                                                        <w:right w:val="none" w:sz="0" w:space="0" w:color="auto"/>
                                                      </w:divBdr>
                                                      <w:divsChild>
                                                        <w:div w:id="1678575798">
                                                          <w:marLeft w:val="0"/>
                                                          <w:marRight w:val="0"/>
                                                          <w:marTop w:val="0"/>
                                                          <w:marBottom w:val="0"/>
                                                          <w:divBdr>
                                                            <w:top w:val="none" w:sz="0" w:space="0" w:color="auto"/>
                                                            <w:left w:val="none" w:sz="0" w:space="0" w:color="auto"/>
                                                            <w:bottom w:val="none" w:sz="0" w:space="0" w:color="auto"/>
                                                            <w:right w:val="none" w:sz="0" w:space="0" w:color="auto"/>
                                                          </w:divBdr>
                                                          <w:divsChild>
                                                            <w:div w:id="914440516">
                                                              <w:marLeft w:val="0"/>
                                                              <w:marRight w:val="0"/>
                                                              <w:marTop w:val="0"/>
                                                              <w:marBottom w:val="0"/>
                                                              <w:divBdr>
                                                                <w:top w:val="none" w:sz="0" w:space="0" w:color="auto"/>
                                                                <w:left w:val="none" w:sz="0" w:space="0" w:color="auto"/>
                                                                <w:bottom w:val="none" w:sz="0" w:space="0" w:color="auto"/>
                                                                <w:right w:val="none" w:sz="0" w:space="0" w:color="auto"/>
                                                              </w:divBdr>
                                                              <w:divsChild>
                                                                <w:div w:id="1826895193">
                                                                  <w:marLeft w:val="0"/>
                                                                  <w:marRight w:val="0"/>
                                                                  <w:marTop w:val="0"/>
                                                                  <w:marBottom w:val="0"/>
                                                                  <w:divBdr>
                                                                    <w:top w:val="none" w:sz="0" w:space="0" w:color="auto"/>
                                                                    <w:left w:val="none" w:sz="0" w:space="0" w:color="auto"/>
                                                                    <w:bottom w:val="none" w:sz="0" w:space="0" w:color="auto"/>
                                                                    <w:right w:val="none" w:sz="0" w:space="0" w:color="auto"/>
                                                                  </w:divBdr>
                                                                  <w:divsChild>
                                                                    <w:div w:id="1892691554">
                                                                      <w:marLeft w:val="0"/>
                                                                      <w:marRight w:val="0"/>
                                                                      <w:marTop w:val="0"/>
                                                                      <w:marBottom w:val="0"/>
                                                                      <w:divBdr>
                                                                        <w:top w:val="none" w:sz="0" w:space="0" w:color="auto"/>
                                                                        <w:left w:val="none" w:sz="0" w:space="0" w:color="auto"/>
                                                                        <w:bottom w:val="none" w:sz="0" w:space="0" w:color="auto"/>
                                                                        <w:right w:val="none" w:sz="0" w:space="0" w:color="auto"/>
                                                                      </w:divBdr>
                                                                      <w:divsChild>
                                                                        <w:div w:id="519513627">
                                                                          <w:marLeft w:val="0"/>
                                                                          <w:marRight w:val="0"/>
                                                                          <w:marTop w:val="0"/>
                                                                          <w:marBottom w:val="0"/>
                                                                          <w:divBdr>
                                                                            <w:top w:val="none" w:sz="0" w:space="0" w:color="auto"/>
                                                                            <w:left w:val="none" w:sz="0" w:space="0" w:color="auto"/>
                                                                            <w:bottom w:val="none" w:sz="0" w:space="0" w:color="auto"/>
                                                                            <w:right w:val="none" w:sz="0" w:space="0" w:color="auto"/>
                                                                          </w:divBdr>
                                                                          <w:divsChild>
                                                                            <w:div w:id="539510062">
                                                                              <w:marLeft w:val="0"/>
                                                                              <w:marRight w:val="0"/>
                                                                              <w:marTop w:val="0"/>
                                                                              <w:marBottom w:val="0"/>
                                                                              <w:divBdr>
                                                                                <w:top w:val="none" w:sz="0" w:space="0" w:color="auto"/>
                                                                                <w:left w:val="none" w:sz="0" w:space="0" w:color="auto"/>
                                                                                <w:bottom w:val="none" w:sz="0" w:space="0" w:color="auto"/>
                                                                                <w:right w:val="none" w:sz="0" w:space="0" w:color="auto"/>
                                                                              </w:divBdr>
                                                                              <w:divsChild>
                                                                                <w:div w:id="1714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871504">
      <w:bodyDiv w:val="1"/>
      <w:marLeft w:val="0"/>
      <w:marRight w:val="0"/>
      <w:marTop w:val="0"/>
      <w:marBottom w:val="0"/>
      <w:divBdr>
        <w:top w:val="none" w:sz="0" w:space="0" w:color="auto"/>
        <w:left w:val="none" w:sz="0" w:space="0" w:color="auto"/>
        <w:bottom w:val="none" w:sz="0" w:space="0" w:color="auto"/>
        <w:right w:val="none" w:sz="0" w:space="0" w:color="auto"/>
      </w:divBdr>
    </w:div>
    <w:div w:id="1213691055">
      <w:bodyDiv w:val="1"/>
      <w:marLeft w:val="0"/>
      <w:marRight w:val="0"/>
      <w:marTop w:val="0"/>
      <w:marBottom w:val="0"/>
      <w:divBdr>
        <w:top w:val="none" w:sz="0" w:space="0" w:color="auto"/>
        <w:left w:val="none" w:sz="0" w:space="0" w:color="auto"/>
        <w:bottom w:val="none" w:sz="0" w:space="0" w:color="auto"/>
        <w:right w:val="none" w:sz="0" w:space="0" w:color="auto"/>
      </w:divBdr>
    </w:div>
    <w:div w:id="1278877260">
      <w:bodyDiv w:val="1"/>
      <w:marLeft w:val="0"/>
      <w:marRight w:val="0"/>
      <w:marTop w:val="0"/>
      <w:marBottom w:val="0"/>
      <w:divBdr>
        <w:top w:val="none" w:sz="0" w:space="0" w:color="auto"/>
        <w:left w:val="none" w:sz="0" w:space="0" w:color="auto"/>
        <w:bottom w:val="none" w:sz="0" w:space="0" w:color="auto"/>
        <w:right w:val="none" w:sz="0" w:space="0" w:color="auto"/>
      </w:divBdr>
    </w:div>
    <w:div w:id="1369260502">
      <w:bodyDiv w:val="1"/>
      <w:marLeft w:val="0"/>
      <w:marRight w:val="0"/>
      <w:marTop w:val="0"/>
      <w:marBottom w:val="0"/>
      <w:divBdr>
        <w:top w:val="none" w:sz="0" w:space="0" w:color="auto"/>
        <w:left w:val="none" w:sz="0" w:space="0" w:color="auto"/>
        <w:bottom w:val="none" w:sz="0" w:space="0" w:color="auto"/>
        <w:right w:val="none" w:sz="0" w:space="0" w:color="auto"/>
      </w:divBdr>
    </w:div>
    <w:div w:id="1845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cognome@nomescuol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m-mob.org/tema/login.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rasmus@arezzoinnovazione.it" TargetMode="External"/><Relationship Id="rId4" Type="http://schemas.openxmlformats.org/officeDocument/2006/relationships/webSettings" Target="webSettings.xml"/><Relationship Id="rId9" Type="http://schemas.openxmlformats.org/officeDocument/2006/relationships/hyperlink" Target="mailto:erasmus@arezzoinnova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zzoinnovazione.it" TargetMode="External"/><Relationship Id="rId1" Type="http://schemas.openxmlformats.org/officeDocument/2006/relationships/hyperlink" Target="mailto:&#8211;info@arezzoinnova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1914</Words>
  <Characters>10913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Fabio Frangipani</cp:lastModifiedBy>
  <cp:revision>18</cp:revision>
  <cp:lastPrinted>2016-05-20T10:53:00Z</cp:lastPrinted>
  <dcterms:created xsi:type="dcterms:W3CDTF">2021-02-25T10:39:00Z</dcterms:created>
  <dcterms:modified xsi:type="dcterms:W3CDTF">2023-12-22T14:09:00Z</dcterms:modified>
</cp:coreProperties>
</file>